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1E" w:rsidRPr="0018141E" w:rsidRDefault="0018141E" w:rsidP="0018141E">
      <w:pPr>
        <w:jc w:val="center"/>
        <w:rPr>
          <w:sz w:val="28"/>
          <w:szCs w:val="28"/>
        </w:rPr>
      </w:pPr>
      <w:r w:rsidRPr="0018141E">
        <w:rPr>
          <w:sz w:val="28"/>
          <w:szCs w:val="28"/>
        </w:rPr>
        <w:t>Муниципальное автономное учреждение</w:t>
      </w:r>
    </w:p>
    <w:p w:rsidR="004422A2" w:rsidRDefault="0018141E" w:rsidP="0018141E">
      <w:pPr>
        <w:jc w:val="center"/>
      </w:pPr>
      <w:r w:rsidRPr="0018141E">
        <w:rPr>
          <w:sz w:val="28"/>
          <w:szCs w:val="28"/>
        </w:rPr>
        <w:t>детский оздоровительный центр «Борок»</w:t>
      </w:r>
      <w:r>
        <w:t xml:space="preserve"> </w:t>
      </w:r>
    </w:p>
    <w:p w:rsidR="0018141E" w:rsidRDefault="0018141E" w:rsidP="0018141E">
      <w:pPr>
        <w:jc w:val="center"/>
      </w:pPr>
    </w:p>
    <w:p w:rsidR="0018141E" w:rsidRDefault="008F49AA" w:rsidP="0018141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8189BD" wp14:editId="3F8DFF49">
            <wp:simplePos x="0" y="0"/>
            <wp:positionH relativeFrom="margin">
              <wp:posOffset>2752725</wp:posOffset>
            </wp:positionH>
            <wp:positionV relativeFrom="margin">
              <wp:posOffset>981075</wp:posOffset>
            </wp:positionV>
            <wp:extent cx="3476216" cy="199517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0" t="30975"/>
                    <a:stretch/>
                  </pic:blipFill>
                  <pic:spPr bwMode="auto">
                    <a:xfrm>
                      <a:off x="0" y="0"/>
                      <a:ext cx="3476216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Pr="0018141E" w:rsidRDefault="0018141E" w:rsidP="0018141E">
      <w:pPr>
        <w:jc w:val="center"/>
        <w:rPr>
          <w:b/>
          <w:sz w:val="28"/>
          <w:szCs w:val="28"/>
        </w:rPr>
      </w:pPr>
      <w:r w:rsidRPr="0018141E">
        <w:rPr>
          <w:b/>
          <w:sz w:val="28"/>
          <w:szCs w:val="28"/>
        </w:rPr>
        <w:t>ПРОГРАММА ВОСПИТАНИЯ</w:t>
      </w:r>
    </w:p>
    <w:p w:rsidR="0018141E" w:rsidRPr="0018141E" w:rsidRDefault="0018141E" w:rsidP="0018141E">
      <w:pPr>
        <w:jc w:val="center"/>
        <w:rPr>
          <w:sz w:val="28"/>
          <w:szCs w:val="28"/>
        </w:rPr>
      </w:pPr>
      <w:r w:rsidRPr="0018141E">
        <w:rPr>
          <w:sz w:val="28"/>
          <w:szCs w:val="28"/>
        </w:rPr>
        <w:t>МАУ ДОЦ «Борок»</w:t>
      </w: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18141E">
      <w:pPr>
        <w:jc w:val="center"/>
      </w:pPr>
    </w:p>
    <w:p w:rsidR="0018141E" w:rsidRDefault="0018141E" w:rsidP="008F49AA">
      <w:pPr>
        <w:ind w:firstLine="0"/>
      </w:pPr>
    </w:p>
    <w:p w:rsidR="0018141E" w:rsidRDefault="0018141E" w:rsidP="0018141E">
      <w:pPr>
        <w:jc w:val="center"/>
      </w:pPr>
    </w:p>
    <w:p w:rsidR="0018141E" w:rsidRPr="00B5448F" w:rsidRDefault="0018141E" w:rsidP="0018141E">
      <w:pPr>
        <w:jc w:val="center"/>
        <w:rPr>
          <w:sz w:val="28"/>
          <w:szCs w:val="28"/>
        </w:rPr>
      </w:pPr>
      <w:r w:rsidRPr="00B5448F">
        <w:rPr>
          <w:sz w:val="28"/>
          <w:szCs w:val="28"/>
        </w:rPr>
        <w:t>д. Селище, Борисоглебский МР, 2023 г.</w:t>
      </w:r>
    </w:p>
    <w:p w:rsidR="0018141E" w:rsidRDefault="0018141E" w:rsidP="0018141E">
      <w:pPr>
        <w:jc w:val="center"/>
        <w:sectPr w:rsidR="0018141E">
          <w:headerReference w:type="even" r:id="rId8"/>
          <w:headerReference w:type="default" r:id="rId9"/>
          <w:headerReference w:type="first" r:id="rId10"/>
          <w:pgSz w:w="11904" w:h="16834"/>
          <w:pgMar w:top="1440" w:right="1440" w:bottom="1440" w:left="1440" w:header="720" w:footer="720" w:gutter="0"/>
          <w:cols w:space="720"/>
        </w:sectPr>
      </w:pPr>
    </w:p>
    <w:tbl>
      <w:tblPr>
        <w:tblStyle w:val="TableNormal"/>
        <w:tblW w:w="94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553"/>
        <w:gridCol w:w="920"/>
      </w:tblGrid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lastRenderedPageBreak/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8F49AA">
            <w:pPr>
              <w:spacing w:after="0" w:line="36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</w:pPr>
            <w:r>
              <w:rPr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8F49AA">
            <w:pPr>
              <w:spacing w:after="0" w:line="36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8F49AA" w:rsidP="008F49AA">
            <w:pPr>
              <w:spacing w:after="0" w:line="36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5A676D" w:rsidTr="00D315E3">
        <w:trPr>
          <w:trHeight w:val="63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  <w:outlineLvl w:val="0"/>
            </w:pPr>
            <w:r>
              <w:rPr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8F49AA" w:rsidP="008F49AA">
            <w:pPr>
              <w:spacing w:after="0" w:line="360" w:lineRule="auto"/>
              <w:ind w:firstLine="0"/>
              <w:jc w:val="center"/>
            </w:pPr>
            <w:r>
              <w:t>9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  <w:outlineLvl w:val="0"/>
            </w:pPr>
            <w:r>
              <w:rPr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8F49AA" w:rsidP="008F49AA">
            <w:pPr>
              <w:spacing w:after="0" w:line="360" w:lineRule="auto"/>
              <w:ind w:firstLine="0"/>
              <w:jc w:val="center"/>
            </w:pPr>
            <w:r>
              <w:t>11</w:t>
            </w:r>
          </w:p>
        </w:tc>
      </w:tr>
      <w:tr w:rsidR="005A676D" w:rsidTr="00D315E3">
        <w:trPr>
          <w:trHeight w:val="63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  <w:outlineLvl w:val="0"/>
            </w:pPr>
            <w:r>
              <w:rPr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8F49AA" w:rsidP="008F49AA">
            <w:pPr>
              <w:spacing w:after="0" w:line="360" w:lineRule="auto"/>
              <w:ind w:firstLine="0"/>
              <w:jc w:val="center"/>
            </w:pPr>
            <w:r>
              <w:t>12</w:t>
            </w:r>
          </w:p>
        </w:tc>
      </w:tr>
      <w:tr w:rsidR="005A676D" w:rsidTr="00D315E3">
        <w:trPr>
          <w:trHeight w:val="63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pStyle w:val="10"/>
              <w:spacing w:after="0" w:line="240" w:lineRule="auto"/>
              <w:outlineLvl w:val="0"/>
            </w:pPr>
            <w:r>
              <w:rPr>
                <w:b w:val="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8F49AA" w:rsidP="00786E14">
            <w:pPr>
              <w:spacing w:after="0" w:line="360" w:lineRule="auto"/>
              <w:ind w:firstLine="0"/>
              <w:jc w:val="center"/>
            </w:pPr>
            <w:r>
              <w:t>1</w:t>
            </w:r>
            <w:r w:rsidR="00786E14">
              <w:t>4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234630" w:rsidP="00786E14">
            <w:pPr>
              <w:spacing w:after="0" w:line="360" w:lineRule="auto"/>
              <w:ind w:firstLine="0"/>
              <w:jc w:val="center"/>
            </w:pPr>
            <w:r>
              <w:t>1</w:t>
            </w:r>
            <w:r w:rsidR="00786E14">
              <w:t>4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234630" w:rsidP="00786E14">
            <w:pPr>
              <w:spacing w:after="0" w:line="360" w:lineRule="auto"/>
              <w:ind w:firstLine="0"/>
              <w:jc w:val="center"/>
            </w:pPr>
            <w:r>
              <w:t>1</w:t>
            </w:r>
            <w:r w:rsidR="00786E14">
              <w:t>5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234630" w:rsidP="005905B7">
            <w:pPr>
              <w:spacing w:after="0" w:line="360" w:lineRule="auto"/>
              <w:ind w:firstLine="0"/>
              <w:jc w:val="center"/>
            </w:pPr>
            <w:r>
              <w:t>15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234630" w:rsidP="00786E14">
            <w:pPr>
              <w:spacing w:after="0" w:line="360" w:lineRule="auto"/>
              <w:ind w:firstLine="0"/>
              <w:jc w:val="center"/>
            </w:pPr>
            <w:r>
              <w:t>1</w:t>
            </w:r>
            <w:r w:rsidR="00786E14">
              <w:t>7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18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19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19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20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234630" w:rsidP="005905B7">
            <w:pPr>
              <w:spacing w:after="0" w:line="360" w:lineRule="auto"/>
              <w:ind w:firstLine="0"/>
              <w:jc w:val="center"/>
            </w:pPr>
            <w:r>
              <w:t>21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234630" w:rsidP="005905B7">
            <w:pPr>
              <w:spacing w:after="0" w:line="360" w:lineRule="auto"/>
              <w:ind w:firstLine="0"/>
              <w:jc w:val="center"/>
            </w:pPr>
            <w:r>
              <w:t>22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23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2.12.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23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2.13. Модуль «Детское медиа-пространство»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24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tabs>
                <w:tab w:val="left" w:pos="851"/>
              </w:tabs>
              <w:spacing w:after="0" w:line="240" w:lineRule="auto"/>
              <w:ind w:firstLine="0"/>
            </w:pPr>
            <w:r>
              <w:rPr>
                <w:sz w:val="28"/>
                <w:szCs w:val="28"/>
              </w:rPr>
              <w:t>2.14. Модуль 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25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keepNext/>
              <w:keepLines/>
              <w:widowControl w:val="0"/>
              <w:spacing w:after="0" w:line="240" w:lineRule="auto"/>
              <w:ind w:firstLine="0"/>
              <w:outlineLvl w:val="0"/>
            </w:pPr>
            <w:r>
              <w:rPr>
                <w:sz w:val="28"/>
                <w:szCs w:val="28"/>
              </w:rPr>
              <w:lastRenderedPageBreak/>
              <w:t>2.15. Модуль «Социальное партнерство»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234630" w:rsidP="00786E14">
            <w:pPr>
              <w:spacing w:after="0" w:line="360" w:lineRule="auto"/>
              <w:ind w:firstLine="0"/>
              <w:jc w:val="center"/>
            </w:pPr>
            <w:r>
              <w:t>2</w:t>
            </w:r>
            <w:r w:rsidR="00786E14">
              <w:t>6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outlineLvl w:val="0"/>
            </w:pPr>
            <w:r>
              <w:rPr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27</w:t>
            </w:r>
          </w:p>
        </w:tc>
      </w:tr>
      <w:tr w:rsidR="005A676D" w:rsidTr="00D315E3">
        <w:trPr>
          <w:trHeight w:val="31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  <w:outlineLvl w:val="0"/>
            </w:pPr>
            <w:r>
              <w:rPr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27</w:t>
            </w:r>
          </w:p>
        </w:tc>
      </w:tr>
      <w:tr w:rsidR="005A676D" w:rsidTr="00D315E3">
        <w:trPr>
          <w:trHeight w:val="63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  <w:outlineLvl w:val="0"/>
            </w:pPr>
            <w:r>
              <w:rPr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28</w:t>
            </w:r>
          </w:p>
        </w:tc>
      </w:tr>
      <w:tr w:rsidR="005A676D" w:rsidTr="00D315E3">
        <w:trPr>
          <w:trHeight w:val="638"/>
          <w:jc w:val="center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5A676D" w:rsidP="005A676D">
            <w:pPr>
              <w:spacing w:after="0" w:line="240" w:lineRule="auto"/>
              <w:ind w:firstLine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676D" w:rsidRDefault="00786E14" w:rsidP="005905B7">
            <w:pPr>
              <w:spacing w:after="0" w:line="360" w:lineRule="auto"/>
              <w:ind w:firstLine="0"/>
              <w:jc w:val="center"/>
            </w:pPr>
            <w:r>
              <w:t>31</w:t>
            </w:r>
          </w:p>
        </w:tc>
      </w:tr>
    </w:tbl>
    <w:p w:rsidR="004422A2" w:rsidRPr="005A676D" w:rsidRDefault="004422A2">
      <w:pPr>
        <w:spacing w:after="0" w:line="259" w:lineRule="auto"/>
        <w:ind w:right="0" w:firstLine="0"/>
        <w:rPr>
          <w:szCs w:val="24"/>
        </w:rPr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5A676D" w:rsidRDefault="005A676D" w:rsidP="005A676D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воспитания для организаций отдыха детей и их оздоровления в </w:t>
      </w:r>
      <w:r w:rsidR="005905B7">
        <w:rPr>
          <w:sz w:val="28"/>
          <w:szCs w:val="28"/>
        </w:rPr>
        <w:t>Муниципальном автономном учреждении детском оздоровительном центре</w:t>
      </w:r>
      <w:r>
        <w:rPr>
          <w:sz w:val="28"/>
          <w:szCs w:val="28"/>
        </w:rPr>
        <w:t xml:space="preserve"> «Борок» (далее – </w:t>
      </w:r>
      <w:r w:rsidR="006B07F4">
        <w:rPr>
          <w:sz w:val="28"/>
          <w:szCs w:val="28"/>
        </w:rPr>
        <w:t>МАУ ДОЦ «Борок»</w:t>
      </w:r>
      <w:bookmarkStart w:id="0" w:name="_GoBack"/>
      <w:bookmarkEnd w:id="0"/>
      <w:r>
        <w:rPr>
          <w:sz w:val="28"/>
          <w:szCs w:val="28"/>
        </w:rPr>
        <w:t xml:space="preserve">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rPr>
          <w:b/>
          <w:bCs/>
          <w:sz w:val="28"/>
          <w:szCs w:val="28"/>
          <w:shd w:val="clear" w:color="auto" w:fill="FFFFFF"/>
        </w:rPr>
        <w:t>организациям отдыха детей и их оздоровления</w:t>
      </w:r>
      <w:r>
        <w:rPr>
          <w:sz w:val="28"/>
          <w:szCs w:val="28"/>
          <w:shd w:val="clear" w:color="auto" w:fill="FFFFFF"/>
        </w:rPr>
        <w:t xml:space="preserve"> (далее</w:t>
      </w:r>
      <w:r>
        <w:rPr>
          <w:sz w:val="28"/>
          <w:szCs w:val="28"/>
        </w:rPr>
        <w:t xml:space="preserve"> – детский лагерь) </w:t>
      </w:r>
      <w:r>
        <w:rPr>
          <w:sz w:val="28"/>
          <w:szCs w:val="28"/>
          <w:shd w:val="clear" w:color="auto" w:fill="FFFFFF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A676D" w:rsidRDefault="00576144" w:rsidP="00576144">
      <w:pPr>
        <w:tabs>
          <w:tab w:val="left" w:pos="85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76D">
        <w:rPr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МАУ ДОЦ «Борок», разрабатывается с учетом государственной политики в области образования и воспитания.</w:t>
      </w:r>
    </w:p>
    <w:p w:rsidR="005A676D" w:rsidRDefault="00576144" w:rsidP="00576144">
      <w:pPr>
        <w:tabs>
          <w:tab w:val="left" w:pos="85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A676D">
        <w:rPr>
          <w:sz w:val="28"/>
          <w:szCs w:val="28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</w:t>
      </w:r>
      <w:r w:rsidR="005A676D">
        <w:rPr>
          <w:sz w:val="28"/>
          <w:szCs w:val="28"/>
        </w:rPr>
        <w:lastRenderedPageBreak/>
        <w:t>образовательных организаций, реализующих образовательные программы общего образования.</w:t>
      </w:r>
    </w:p>
    <w:p w:rsidR="005A676D" w:rsidRDefault="00576144" w:rsidP="00576144">
      <w:pPr>
        <w:tabs>
          <w:tab w:val="left" w:pos="85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A676D">
        <w:rPr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>Родины и природы</w:t>
      </w:r>
      <w:r>
        <w:rPr>
          <w:sz w:val="28"/>
          <w:szCs w:val="28"/>
        </w:rPr>
        <w:t xml:space="preserve"> лежат в основе патриотического направления воспитания.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>человека, дружбы, семьи</w:t>
      </w:r>
      <w:r>
        <w:rPr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bCs/>
          <w:sz w:val="28"/>
          <w:szCs w:val="28"/>
        </w:rPr>
        <w:t>знания</w:t>
      </w:r>
      <w:r>
        <w:rPr>
          <w:sz w:val="28"/>
          <w:szCs w:val="28"/>
        </w:rPr>
        <w:t xml:space="preserve"> лежит в основе познавательного направления воспитания.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bCs/>
          <w:sz w:val="28"/>
          <w:szCs w:val="28"/>
        </w:rPr>
        <w:t>здоровья</w:t>
      </w:r>
      <w:r>
        <w:rPr>
          <w:sz w:val="28"/>
          <w:szCs w:val="28"/>
        </w:rPr>
        <w:t xml:space="preserve"> лежит в основе направления физического воспитания.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Ценность </w:t>
      </w:r>
      <w:r>
        <w:rPr>
          <w:b/>
          <w:bCs/>
          <w:sz w:val="28"/>
          <w:szCs w:val="28"/>
        </w:rPr>
        <w:t>труда</w:t>
      </w:r>
      <w:r>
        <w:rPr>
          <w:sz w:val="28"/>
          <w:szCs w:val="28"/>
        </w:rPr>
        <w:t xml:space="preserve"> лежит в основе трудового направления воспитания.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Ценности </w:t>
      </w:r>
      <w:r>
        <w:rPr>
          <w:b/>
          <w:bCs/>
          <w:sz w:val="28"/>
          <w:szCs w:val="28"/>
        </w:rPr>
        <w:t>культуры и красоты</w:t>
      </w:r>
      <w:r>
        <w:rPr>
          <w:sz w:val="28"/>
          <w:szCs w:val="28"/>
        </w:rPr>
        <w:t xml:space="preserve"> лежат в основе эстетического направления воспитания.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b/>
          <w:bCs/>
          <w:sz w:val="28"/>
          <w:szCs w:val="28"/>
        </w:rPr>
        <w:t>«Люблю Родину».</w:t>
      </w:r>
      <w:r>
        <w:rPr>
          <w:sz w:val="28"/>
          <w:szCs w:val="28"/>
        </w:rPr>
        <w:t xml:space="preserve"> 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b/>
          <w:bCs/>
          <w:sz w:val="28"/>
          <w:szCs w:val="28"/>
        </w:rPr>
        <w:t>«Мы – одна команда»</w:t>
      </w:r>
      <w:r>
        <w:rPr>
          <w:sz w:val="28"/>
          <w:szCs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</w:t>
      </w:r>
    </w:p>
    <w:p w:rsidR="005A676D" w:rsidRDefault="005A676D" w:rsidP="005A67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A676D" w:rsidRDefault="005A676D" w:rsidP="005A676D">
      <w:pPr>
        <w:spacing w:line="360" w:lineRule="auto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«Россия – страна возможностей»</w:t>
      </w:r>
      <w:r>
        <w:rPr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A676D" w:rsidRDefault="005A676D" w:rsidP="005A676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786E14" w:rsidRDefault="00786E14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b/>
          <w:sz w:val="28"/>
          <w:szCs w:val="28"/>
        </w:rPr>
      </w:pPr>
      <w:r w:rsidRPr="005A676D">
        <w:rPr>
          <w:b/>
          <w:sz w:val="28"/>
          <w:szCs w:val="28"/>
        </w:rPr>
        <w:lastRenderedPageBreak/>
        <w:t>Раздел I. ЦЕННОСТНО-ЦЕЛЕВЫЕ ОСНОВЫ ВОСПИТАНИЯ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Нормативные ценностно-целевые основы воспитания детей в МАУ ДОЦ «Борок»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A676D" w:rsidRPr="005A676D" w:rsidRDefault="005A676D" w:rsidP="00576144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</w:t>
      </w:r>
      <w:proofErr w:type="gramStart"/>
      <w:r w:rsidRPr="005A676D">
        <w:rPr>
          <w:sz w:val="28"/>
          <w:szCs w:val="28"/>
        </w:rPr>
        <w:t xml:space="preserve">особенностями </w:t>
      </w:r>
      <w:r w:rsidR="00576144">
        <w:rPr>
          <w:sz w:val="28"/>
          <w:szCs w:val="28"/>
        </w:rPr>
        <w:t xml:space="preserve"> </w:t>
      </w:r>
      <w:r w:rsidRPr="005A676D">
        <w:rPr>
          <w:sz w:val="28"/>
          <w:szCs w:val="28"/>
        </w:rPr>
        <w:t>и</w:t>
      </w:r>
      <w:proofErr w:type="gramEnd"/>
      <w:r w:rsidRPr="005A676D">
        <w:rPr>
          <w:sz w:val="28"/>
          <w:szCs w:val="28"/>
        </w:rPr>
        <w:t xml:space="preserve"> потребностями родителей (законных представителей) несовершеннолетних детей.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Воспитательная деятельность в МАУ ДОЦ «Борок»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1.1. Цель и задачи воспитания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воспитания: создание условий для личностного развития, самоопределения и </w:t>
      </w:r>
      <w:r w:rsidRPr="005A676D">
        <w:rPr>
          <w:sz w:val="28"/>
          <w:szCs w:val="28"/>
        </w:rPr>
        <w:lastRenderedPageBreak/>
        <w:t>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6144" w:rsidRDefault="00576144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Задачи </w:t>
      </w:r>
      <w:proofErr w:type="gramStart"/>
      <w:r w:rsidRPr="005A676D">
        <w:rPr>
          <w:sz w:val="28"/>
          <w:szCs w:val="28"/>
        </w:rPr>
        <w:t>воспитания :</w:t>
      </w:r>
      <w:proofErr w:type="gramEnd"/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 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5A676D">
        <w:rPr>
          <w:sz w:val="28"/>
          <w:szCs w:val="28"/>
        </w:rPr>
        <w:t>российским  ценностям</w:t>
      </w:r>
      <w:proofErr w:type="gramEnd"/>
      <w:r w:rsidRPr="005A676D">
        <w:rPr>
          <w:sz w:val="28"/>
          <w:szCs w:val="28"/>
        </w:rPr>
        <w:t>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1.2. Методологические основы и принципы воспитательной деятельности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5A676D">
        <w:rPr>
          <w:sz w:val="28"/>
          <w:szCs w:val="28"/>
        </w:rPr>
        <w:t>деятельностный</w:t>
      </w:r>
      <w:proofErr w:type="spellEnd"/>
      <w:r w:rsidRPr="005A676D">
        <w:rPr>
          <w:sz w:val="28"/>
          <w:szCs w:val="28"/>
        </w:rPr>
        <w:t xml:space="preserve"> подходы.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Воспитательная деятельность в МАУ ДОЦ «Борок» основывается на следующих принципах: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lastRenderedPageBreak/>
        <w:t xml:space="preserve">- принцип </w:t>
      </w:r>
      <w:proofErr w:type="spellStart"/>
      <w:r w:rsidRPr="005A676D">
        <w:rPr>
          <w:sz w:val="28"/>
          <w:szCs w:val="28"/>
        </w:rPr>
        <w:t>культуросообразности</w:t>
      </w:r>
      <w:proofErr w:type="spellEnd"/>
      <w:r w:rsidRPr="005A676D">
        <w:rPr>
          <w:sz w:val="28"/>
          <w:szCs w:val="28"/>
        </w:rPr>
        <w:t xml:space="preserve">. Воспитание основывается на культуре и традициях России, включая культурные особенности региона;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- 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- принцип </w:t>
      </w:r>
      <w:proofErr w:type="spellStart"/>
      <w:r w:rsidRPr="005A676D">
        <w:rPr>
          <w:sz w:val="28"/>
          <w:szCs w:val="28"/>
        </w:rPr>
        <w:t>инклюзивности</w:t>
      </w:r>
      <w:proofErr w:type="spellEnd"/>
      <w:r w:rsidRPr="005A676D">
        <w:rPr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Данные принципы реализуются в укладе оздоровительного центра </w:t>
      </w:r>
      <w:proofErr w:type="gramStart"/>
      <w:r w:rsidRPr="005A676D">
        <w:rPr>
          <w:sz w:val="28"/>
          <w:szCs w:val="28"/>
        </w:rPr>
        <w:t>« Орленок</w:t>
      </w:r>
      <w:proofErr w:type="gramEnd"/>
      <w:r w:rsidRPr="005A676D">
        <w:rPr>
          <w:sz w:val="28"/>
          <w:szCs w:val="28"/>
        </w:rPr>
        <w:t>», включающем воспитывающие среды, общности, культурные практики, совместную деятельность и события.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lastRenderedPageBreak/>
        <w:t>Воспитывающие общности (сообщества) в МАУ ДОЦ «Борок»: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детские (одновозрастные и разновозрастные отряды). Ключевым механизмом воспитания в МАУ ДОЦ «Борок»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МАУ ДОЦ «Борок» – «Дети-Вожатый».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1.3. Основные направления воспитания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- духовно-нравственное развитие и воспитание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lastRenderedPageBreak/>
        <w:t>- 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Основные традиции воспитания в МАУ ДОЦ «Борок» являются: 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- обмен опытом между детьми в формате «дети-детям»;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 xml:space="preserve">- ключевой фигурой воспитания является ребенок, главную роль в воспитательной деятельности играет педагог, реализующий по отношению к детям </w:t>
      </w:r>
      <w:r w:rsidRPr="005A676D">
        <w:rPr>
          <w:sz w:val="28"/>
          <w:szCs w:val="28"/>
        </w:rPr>
        <w:lastRenderedPageBreak/>
        <w:t>защитную, личностно развивающую, организационную, посредническую (в разрешении конфликтов) функции.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Уникальность воспитательного процесса в МАУ ДОЦ «Борок» заключается в кратковременности, автономности, сборности.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A676D" w:rsidRP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 w:rsidRPr="005A676D">
        <w:rPr>
          <w:sz w:val="28"/>
          <w:szCs w:val="28"/>
        </w:rPr>
        <w:t> </w:t>
      </w:r>
    </w:p>
    <w:p w:rsidR="005A676D" w:rsidRDefault="005A676D">
      <w:pPr>
        <w:spacing w:after="0" w:line="259" w:lineRule="auto"/>
        <w:ind w:right="0" w:firstLine="0"/>
      </w:pPr>
    </w:p>
    <w:p w:rsidR="005A676D" w:rsidRDefault="005A676D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5A676D" w:rsidRDefault="005A676D" w:rsidP="005A676D">
      <w:pPr>
        <w:pStyle w:val="1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II. СОДЕРЖАНИЕ, ВИДЫ И ФОРМЫ </w:t>
      </w:r>
    </w:p>
    <w:p w:rsidR="005A676D" w:rsidRDefault="005A676D" w:rsidP="005A676D">
      <w:pPr>
        <w:pStyle w:val="1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ВОСПИТАТЕЛЬНО ДЕЯТЕЛЬНОСТИ</w:t>
      </w:r>
    </w:p>
    <w:p w:rsidR="005A676D" w:rsidRDefault="005A676D" w:rsidP="005A676D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Достижение цели и решение задач воспитания осуществляется в рамках всех направлений деятельности МАУ ДОЦ «Борок». Содержание, виды и формы воспитательной деятельности представлены в соответствующих модулях.</w:t>
      </w:r>
    </w:p>
    <w:p w:rsidR="005A676D" w:rsidRDefault="005A676D" w:rsidP="005A676D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ИНВАРИАНТНЫЕ МОДУЛИ</w:t>
      </w: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Модуль «Будущее России»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Направлен на </w:t>
      </w:r>
      <w:bookmarkStart w:id="1" w:name="_Hlk100849328"/>
      <w:r>
        <w:rPr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1"/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Деятельность реализуется по направлениям:</w:t>
      </w:r>
      <w:r>
        <w:t xml:space="preserve">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 июня - День защиты детей;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6 июня - день русского языка;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12 июня - День России;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22 июня - День памяти и скорби;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27 июня -День молодежи;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8 июля - День семьи, любви и верности;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14 августа - День физкультурника;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22 августа - День государственного флага Российской Федерации;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27 августа - День российского кино.</w:t>
      </w:r>
    </w:p>
    <w:p w:rsidR="005A676D" w:rsidRDefault="005A676D" w:rsidP="005A676D">
      <w:pPr>
        <w:spacing w:line="360" w:lineRule="auto"/>
        <w:ind w:firstLine="851"/>
      </w:pPr>
      <w:r>
        <w:rPr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A676D" w:rsidRDefault="005A676D" w:rsidP="005A676D">
      <w:pPr>
        <w:spacing w:line="360" w:lineRule="auto"/>
        <w:ind w:firstLine="851"/>
      </w:pPr>
      <w:r>
        <w:rPr>
          <w:sz w:val="28"/>
          <w:szCs w:val="28"/>
        </w:rPr>
        <w:t>- Проведение всероссийских и региональных мероприятий.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- Формирование межкультурных компетенций.</w:t>
      </w:r>
    </w:p>
    <w:p w:rsidR="005A676D" w:rsidRDefault="005A676D" w:rsidP="005A676D">
      <w:pPr>
        <w:spacing w:line="360" w:lineRule="auto"/>
        <w:rPr>
          <w:sz w:val="28"/>
          <w:szCs w:val="28"/>
        </w:rPr>
      </w:pP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Модуль «Ключевые мероприятия детского лагеря»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Ключевые мероприятия – это главные традиционные мероприятия МАУ ДОЦ «Борок», в которых принимает участие большая часть детей.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Торжественное открытие и закрытие смены (программы);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тематические и спортивные праздники, творческие фестивали;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5A676D" w:rsidRDefault="005A676D" w:rsidP="005A676D">
      <w:pPr>
        <w:spacing w:line="360" w:lineRule="auto"/>
        <w:rPr>
          <w:b/>
          <w:bCs/>
          <w:sz w:val="28"/>
          <w:szCs w:val="28"/>
        </w:rPr>
      </w:pPr>
    </w:p>
    <w:p w:rsidR="00204DD2" w:rsidRDefault="00204DD2" w:rsidP="005A676D">
      <w:pPr>
        <w:spacing w:line="360" w:lineRule="auto"/>
        <w:jc w:val="center"/>
        <w:rPr>
          <w:b/>
          <w:bCs/>
          <w:sz w:val="28"/>
          <w:szCs w:val="28"/>
        </w:rPr>
      </w:pP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Модуль «Отрядная работа»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5A676D" w:rsidRDefault="005A676D" w:rsidP="005A676D">
      <w:pPr>
        <w:pStyle w:val="a3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A676D" w:rsidRDefault="005A676D" w:rsidP="005A676D">
      <w:pPr>
        <w:pStyle w:val="a3"/>
        <w:spacing w:after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A676D" w:rsidRDefault="005A676D" w:rsidP="005A676D">
      <w:pPr>
        <w:pStyle w:val="a3"/>
        <w:spacing w:after="0" w:line="360" w:lineRule="auto"/>
        <w:ind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</w:pPr>
      <w:r>
        <w:rPr>
          <w:sz w:val="28"/>
          <w:szCs w:val="28"/>
        </w:rPr>
        <w:t xml:space="preserve">- огонек (отрядная «свеча»): 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5A676D" w:rsidRDefault="005A676D" w:rsidP="005A676D">
      <w:pPr>
        <w:tabs>
          <w:tab w:val="left" w:pos="851"/>
        </w:tabs>
        <w:spacing w:line="360" w:lineRule="auto"/>
        <w:rPr>
          <w:b/>
          <w:bCs/>
          <w:sz w:val="28"/>
          <w:szCs w:val="28"/>
        </w:rPr>
      </w:pPr>
    </w:p>
    <w:p w:rsidR="005A676D" w:rsidRDefault="005A676D" w:rsidP="005A676D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2.4. Модуль «Коллективно-творческое дело (КТД)»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sz w:val="28"/>
          <w:szCs w:val="28"/>
        </w:rPr>
        <w:t>общелагерными</w:t>
      </w:r>
      <w:proofErr w:type="spellEnd"/>
      <w:r>
        <w:rPr>
          <w:sz w:val="28"/>
          <w:szCs w:val="28"/>
        </w:rPr>
        <w:t>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</w:pPr>
      <w:r>
        <w:rPr>
          <w:sz w:val="28"/>
          <w:szCs w:val="28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</w:t>
      </w:r>
      <w:r>
        <w:rPr>
          <w:sz w:val="28"/>
          <w:szCs w:val="28"/>
        </w:rPr>
        <w:lastRenderedPageBreak/>
        <w:t>Каждый вид коллективного творческого дела обогащает личность определенным видом общественного ценного опыта.</w:t>
      </w:r>
    </w:p>
    <w:p w:rsidR="005A676D" w:rsidRDefault="005A676D" w:rsidP="005A676D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5A676D" w:rsidRDefault="005A676D" w:rsidP="005A676D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2.5. Модуль «Самоуправление»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shd w:val="clear" w:color="auto" w:fill="FFFFFF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shd w:val="clear" w:color="auto" w:fill="FFFFFF"/>
        </w:rPr>
        <w:t xml:space="preserve">навыков общения и сотрудничества, поддержку творческой самореализации детей. 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5A676D" w:rsidRDefault="00576144" w:rsidP="005A676D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На уровне центра</w:t>
      </w:r>
      <w:r w:rsidR="005A676D">
        <w:rPr>
          <w:b/>
          <w:bCs/>
          <w:sz w:val="28"/>
          <w:szCs w:val="28"/>
        </w:rPr>
        <w:t>:</w:t>
      </w:r>
      <w:r w:rsidR="005A676D">
        <w:rPr>
          <w:sz w:val="28"/>
          <w:szCs w:val="28"/>
        </w:rPr>
        <w:t xml:space="preserve"> самоуправление в оздоровительном центре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На уровне отряда: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rPr>
          <w:sz w:val="28"/>
          <w:szCs w:val="28"/>
        </w:rPr>
        <w:t>культорг</w:t>
      </w:r>
      <w:proofErr w:type="spellEnd"/>
      <w:r>
        <w:rPr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5A676D" w:rsidRDefault="005A676D" w:rsidP="005A676D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5A676D" w:rsidRDefault="005A676D" w:rsidP="005A676D">
      <w:pPr>
        <w:spacing w:line="360" w:lineRule="auto"/>
        <w:ind w:firstLine="520"/>
      </w:pPr>
    </w:p>
    <w:p w:rsidR="00786E14" w:rsidRDefault="00786E14" w:rsidP="005A676D">
      <w:pPr>
        <w:spacing w:line="360" w:lineRule="auto"/>
        <w:ind w:firstLine="520"/>
      </w:pPr>
    </w:p>
    <w:p w:rsidR="00786E14" w:rsidRDefault="00786E14" w:rsidP="005A676D">
      <w:pPr>
        <w:spacing w:line="360" w:lineRule="auto"/>
        <w:ind w:firstLine="520"/>
      </w:pPr>
    </w:p>
    <w:p w:rsidR="005A676D" w:rsidRDefault="005A676D" w:rsidP="005A676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2.6. Модуль «Дополнительное образование»</w:t>
      </w:r>
      <w:r>
        <w:rPr>
          <w:sz w:val="28"/>
          <w:szCs w:val="28"/>
        </w:rPr>
        <w:t xml:space="preserve">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в МАУ ДОЦ «Борок» является одним из основных видов деятельности и реализуется через: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программы профильных (специализированных, тематических) смен;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</w:rPr>
        <w:t>В рамках шести направленностей</w:t>
      </w:r>
      <w:r>
        <w:rPr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развитие и реализация познавательного интереса;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 обучающихся.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</w:rPr>
      </w:pP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2.7. Модуль «Здоровый образ жизни»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>Система мероприятий в МАУ ДОЦ «Борок», направленных на воспитание ответственного отношения у детей к своему здоровью и здоровью окружающих, включает: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5A676D" w:rsidRDefault="005A676D" w:rsidP="005A676D">
      <w:pPr>
        <w:spacing w:line="360" w:lineRule="auto"/>
        <w:ind w:firstLine="520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5A676D" w:rsidRDefault="005A676D" w:rsidP="005A676D">
      <w:pPr>
        <w:spacing w:line="360" w:lineRule="auto"/>
        <w:ind w:firstLine="709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Окружающая ребенка предметно-эстетическая среда МАУ ДОУ «Борок»»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тематическое оформление интерьера помещений МАУ ДОЦ «Борок» (беседок, зала, столовой и т.п.) и комнат для проживания детей;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озеленение территории МАУ ДОЦ «Борок»,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 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</w:t>
      </w:r>
      <w:r>
        <w:rPr>
          <w:sz w:val="28"/>
          <w:szCs w:val="28"/>
          <w:shd w:val="clear" w:color="auto" w:fill="FBFBFB"/>
        </w:rPr>
        <w:lastRenderedPageBreak/>
        <w:t>уголка принимает участие весь отряд, вожатый является организатором и идейным вдохновителем.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A676D" w:rsidRDefault="005A676D" w:rsidP="005A676D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:rsidR="00576144" w:rsidRDefault="00576144" w:rsidP="005A676D">
      <w:pP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5A676D" w:rsidRDefault="005A676D" w:rsidP="005A676D">
      <w:pPr>
        <w:spacing w:line="360" w:lineRule="auto"/>
        <w:ind w:firstLine="709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z w:val="28"/>
          <w:szCs w:val="28"/>
          <w:shd w:val="clear" w:color="auto" w:fill="FBFBFB"/>
        </w:rPr>
        <w:t>девиантного</w:t>
      </w:r>
      <w:proofErr w:type="spellEnd"/>
      <w:r>
        <w:rPr>
          <w:sz w:val="28"/>
          <w:szCs w:val="28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</w:t>
      </w:r>
      <w:r>
        <w:rPr>
          <w:sz w:val="28"/>
          <w:szCs w:val="28"/>
          <w:shd w:val="clear" w:color="auto" w:fill="FBFBFB"/>
        </w:rPr>
        <w:lastRenderedPageBreak/>
        <w:t xml:space="preserve">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специализированные проекты и смены;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z w:val="28"/>
          <w:szCs w:val="28"/>
          <w:shd w:val="clear" w:color="auto" w:fill="FBFBFB"/>
        </w:rPr>
        <w:t>антиэкстремистская</w:t>
      </w:r>
      <w:proofErr w:type="spellEnd"/>
      <w:r>
        <w:rPr>
          <w:sz w:val="28"/>
          <w:szCs w:val="28"/>
          <w:shd w:val="clear" w:color="auto" w:fill="FBFBFB"/>
        </w:rPr>
        <w:t xml:space="preserve"> безопасность и т.д.;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  <w:szCs w:val="28"/>
          <w:shd w:val="clear" w:color="auto" w:fill="FBFBFB"/>
        </w:rPr>
        <w:t>девиантному</w:t>
      </w:r>
      <w:proofErr w:type="spellEnd"/>
      <w:r>
        <w:rPr>
          <w:sz w:val="28"/>
          <w:szCs w:val="28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A676D" w:rsidRDefault="005A676D" w:rsidP="005A676D">
      <w:pPr>
        <w:spacing w:line="360" w:lineRule="auto"/>
        <w:ind w:firstLine="520"/>
        <w:rPr>
          <w:b/>
          <w:bCs/>
          <w:sz w:val="28"/>
          <w:szCs w:val="28"/>
          <w:shd w:val="clear" w:color="auto" w:fill="FBFBFB"/>
        </w:rPr>
      </w:pPr>
    </w:p>
    <w:p w:rsidR="00576144" w:rsidRDefault="00576144" w:rsidP="005A676D">
      <w:pPr>
        <w:spacing w:line="360" w:lineRule="auto"/>
        <w:ind w:firstLine="520"/>
        <w:jc w:val="center"/>
        <w:rPr>
          <w:b/>
          <w:bCs/>
          <w:sz w:val="28"/>
          <w:szCs w:val="28"/>
          <w:shd w:val="clear" w:color="auto" w:fill="FBFBFB"/>
        </w:rPr>
      </w:pPr>
    </w:p>
    <w:p w:rsidR="005A676D" w:rsidRDefault="005A676D" w:rsidP="005A676D">
      <w:pPr>
        <w:spacing w:line="360" w:lineRule="auto"/>
        <w:ind w:firstLine="520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МАУ ДОЦ «Борок» являются вожатые/воспитатели, а также они являются важным участником </w:t>
      </w:r>
      <w:r>
        <w:rPr>
          <w:sz w:val="28"/>
          <w:szCs w:val="28"/>
          <w:shd w:val="clear" w:color="auto" w:fill="FBFBFB"/>
        </w:rPr>
        <w:lastRenderedPageBreak/>
        <w:t>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 МАУ ДОЦ «Борок»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A676D" w:rsidRDefault="005A676D" w:rsidP="005A676D">
      <w:pPr>
        <w:spacing w:line="360" w:lineRule="auto"/>
        <w:rPr>
          <w:b/>
          <w:bCs/>
          <w:sz w:val="28"/>
          <w:szCs w:val="28"/>
          <w:shd w:val="clear" w:color="auto" w:fill="FBFBFB"/>
        </w:rPr>
      </w:pP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ВАРИАТИВНЫЕ МОДУЛИ</w:t>
      </w: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  <w:shd w:val="clear" w:color="auto" w:fill="FBFBFB"/>
        </w:rPr>
      </w:pPr>
      <w:r>
        <w:rPr>
          <w:b/>
          <w:bCs/>
          <w:sz w:val="28"/>
          <w:szCs w:val="28"/>
          <w:shd w:val="clear" w:color="auto" w:fill="FBFBFB"/>
        </w:rPr>
        <w:t>2.11. Модуль «Работа с родителями»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На групповом уровне: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На индивидуальном уровне: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5A676D" w:rsidRDefault="005A676D" w:rsidP="005A676D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5A676D" w:rsidRDefault="005A676D" w:rsidP="005A676D">
      <w:pPr>
        <w:spacing w:line="360" w:lineRule="auto"/>
        <w:rPr>
          <w:b/>
          <w:bCs/>
          <w:sz w:val="28"/>
          <w:szCs w:val="28"/>
        </w:rPr>
      </w:pPr>
    </w:p>
    <w:p w:rsidR="005A676D" w:rsidRDefault="005A676D" w:rsidP="005A67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2.12. Модуль «Профориентация»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</w:t>
      </w:r>
      <w:r>
        <w:rPr>
          <w:sz w:val="28"/>
          <w:szCs w:val="28"/>
        </w:rPr>
        <w:lastRenderedPageBreak/>
        <w:t xml:space="preserve">профессиональную, но и </w:t>
      </w:r>
      <w:proofErr w:type="spellStart"/>
      <w:r>
        <w:rPr>
          <w:sz w:val="28"/>
          <w:szCs w:val="28"/>
        </w:rPr>
        <w:t>внепрофессиональную</w:t>
      </w:r>
      <w:proofErr w:type="spellEnd"/>
      <w:r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циклы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профориентационные</w:t>
      </w:r>
      <w:proofErr w:type="spellEnd"/>
      <w:r>
        <w:rPr>
          <w:sz w:val="28"/>
          <w:szCs w:val="28"/>
        </w:rPr>
        <w:t xml:space="preserve"> игры: симуляции, деловые игры,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организация на базе детского лагеря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участие в работе всероссийских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:rsidR="005A676D" w:rsidRDefault="005A676D" w:rsidP="005A676D">
      <w:pPr>
        <w:spacing w:line="360" w:lineRule="auto"/>
        <w:rPr>
          <w:b/>
          <w:bCs/>
          <w:sz w:val="28"/>
          <w:szCs w:val="28"/>
        </w:rPr>
      </w:pPr>
    </w:p>
    <w:p w:rsidR="005A676D" w:rsidRDefault="00234630" w:rsidP="005A676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2.13</w:t>
      </w:r>
      <w:r w:rsidR="005A676D">
        <w:rPr>
          <w:b/>
          <w:bCs/>
          <w:sz w:val="28"/>
          <w:szCs w:val="28"/>
        </w:rPr>
        <w:t xml:space="preserve">. Модуль «Детское </w:t>
      </w:r>
      <w:proofErr w:type="spellStart"/>
      <w:r w:rsidR="005A676D">
        <w:rPr>
          <w:b/>
          <w:bCs/>
          <w:sz w:val="28"/>
          <w:szCs w:val="28"/>
        </w:rPr>
        <w:t>медиапространство</w:t>
      </w:r>
      <w:proofErr w:type="spellEnd"/>
      <w:r w:rsidR="005A676D">
        <w:rPr>
          <w:b/>
          <w:bCs/>
          <w:sz w:val="28"/>
          <w:szCs w:val="28"/>
        </w:rPr>
        <w:t>»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Цель детского </w:t>
      </w:r>
      <w:proofErr w:type="spellStart"/>
      <w:r>
        <w:rPr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sz w:val="28"/>
          <w:szCs w:val="28"/>
          <w:shd w:val="clear" w:color="auto" w:fill="FFFFFF"/>
        </w:rPr>
        <w:t xml:space="preserve"> (создание и распространение текстовой, аудио и видео информации) – </w:t>
      </w:r>
      <w:r>
        <w:rPr>
          <w:sz w:val="28"/>
          <w:szCs w:val="28"/>
        </w:rPr>
        <w:t xml:space="preserve">развитие коммуникативной культуры, формирование </w:t>
      </w:r>
      <w:r>
        <w:rPr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sz w:val="28"/>
          <w:szCs w:val="28"/>
        </w:rPr>
        <w:t>Воспитательный потенциал</w:t>
      </w:r>
      <w:r>
        <w:rPr>
          <w:sz w:val="28"/>
          <w:szCs w:val="28"/>
          <w:shd w:val="clear" w:color="auto" w:fill="FFFFFF"/>
        </w:rPr>
        <w:t xml:space="preserve"> детского </w:t>
      </w:r>
      <w:proofErr w:type="spellStart"/>
      <w:r>
        <w:rPr>
          <w:sz w:val="28"/>
          <w:szCs w:val="28"/>
          <w:shd w:val="clear" w:color="auto" w:fill="FFFFFF"/>
        </w:rPr>
        <w:t>медиапространства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реализуется в рамках следующих видов и форм деятельности: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детский редакционный совет и консультирующих их взрослых, целью которого является освещение через детское радио наиболее интересных моментов жизни детского лагеря; 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детский </w:t>
      </w:r>
      <w:proofErr w:type="spellStart"/>
      <w:r>
        <w:rPr>
          <w:sz w:val="28"/>
          <w:szCs w:val="28"/>
        </w:rPr>
        <w:t>медиацентр</w:t>
      </w:r>
      <w:proofErr w:type="spellEnd"/>
      <w:r>
        <w:rPr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5A676D" w:rsidRDefault="005A676D" w:rsidP="005A676D">
      <w:pPr>
        <w:spacing w:line="360" w:lineRule="auto"/>
        <w:ind w:firstLine="85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участие детей в региональных или всероссийских конкурсах </w:t>
      </w:r>
      <w:r>
        <w:rPr>
          <w:sz w:val="28"/>
          <w:szCs w:val="28"/>
          <w:shd w:val="clear" w:color="auto" w:fill="FFFFFF"/>
        </w:rPr>
        <w:t>детских медиа.</w:t>
      </w:r>
    </w:p>
    <w:p w:rsidR="00204DD2" w:rsidRDefault="00204DD2" w:rsidP="005A676D">
      <w:pPr>
        <w:tabs>
          <w:tab w:val="left" w:pos="851"/>
        </w:tabs>
        <w:spacing w:line="360" w:lineRule="auto"/>
        <w:jc w:val="center"/>
        <w:rPr>
          <w:b/>
          <w:bCs/>
          <w:sz w:val="28"/>
          <w:szCs w:val="28"/>
        </w:rPr>
      </w:pPr>
    </w:p>
    <w:p w:rsidR="005A676D" w:rsidRDefault="005A676D" w:rsidP="005A676D">
      <w:pPr>
        <w:tabs>
          <w:tab w:val="left" w:pos="851"/>
        </w:tabs>
        <w:spacing w:line="360" w:lineRule="auto"/>
        <w:jc w:val="center"/>
      </w:pPr>
      <w:r>
        <w:rPr>
          <w:b/>
          <w:bCs/>
          <w:sz w:val="28"/>
          <w:szCs w:val="28"/>
        </w:rPr>
        <w:t>2.14. Модуль «Цифровая среда воспитания»</w:t>
      </w:r>
    </w:p>
    <w:p w:rsidR="005A676D" w:rsidRDefault="005A676D" w:rsidP="005A676D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5A676D" w:rsidRDefault="005A676D" w:rsidP="005A676D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5A676D" w:rsidRDefault="005A676D" w:rsidP="005A676D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Цифровая среда воспитания предполагает следующее:</w:t>
      </w:r>
    </w:p>
    <w:p w:rsidR="005A676D" w:rsidRDefault="005A676D" w:rsidP="005A676D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телемосты, онлайн-встречи, видеоконференции и т.п.;</w:t>
      </w:r>
    </w:p>
    <w:p w:rsidR="005A676D" w:rsidRDefault="005A676D" w:rsidP="005A676D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5A676D" w:rsidRDefault="005A676D" w:rsidP="005A676D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онлайн-мероприятия в официальных группах МАУ ДОЦ «Борок» в социальных сетях;</w:t>
      </w:r>
    </w:p>
    <w:p w:rsidR="005A676D" w:rsidRDefault="005A676D" w:rsidP="005A676D">
      <w:pPr>
        <w:pStyle w:val="a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освещение деятельности МАУ ДОЦ «Борок» в официальных группах в социальных сетях и на официальном сайте детского лагеря.</w:t>
      </w:r>
    </w:p>
    <w:p w:rsidR="005A676D" w:rsidRDefault="005A676D" w:rsidP="005A676D">
      <w:pPr>
        <w:keepNext/>
        <w:keepLines/>
        <w:widowControl w:val="0"/>
        <w:spacing w:line="360" w:lineRule="auto"/>
        <w:outlineLvl w:val="0"/>
        <w:rPr>
          <w:b/>
          <w:bCs/>
          <w:sz w:val="28"/>
          <w:szCs w:val="28"/>
        </w:rPr>
      </w:pPr>
    </w:p>
    <w:p w:rsidR="005A676D" w:rsidRDefault="005A676D" w:rsidP="005A676D">
      <w:pPr>
        <w:keepNext/>
        <w:keepLines/>
        <w:widowControl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2.15. Модуль «Социальное партнерство»</w:t>
      </w:r>
    </w:p>
    <w:p w:rsidR="005A676D" w:rsidRDefault="005A676D" w:rsidP="005A676D">
      <w:pPr>
        <w:widowControl w:val="0"/>
        <w:tabs>
          <w:tab w:val="left" w:pos="851"/>
        </w:tabs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A676D" w:rsidRDefault="005A676D" w:rsidP="005A676D">
      <w:pPr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5A676D" w:rsidRDefault="005A676D" w:rsidP="005A676D">
      <w:pPr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A676D" w:rsidRDefault="005A676D" w:rsidP="005A676D">
      <w:pPr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A676D" w:rsidRDefault="005A676D" w:rsidP="005A676D">
      <w:pPr>
        <w:widowControl w:val="0"/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A676D" w:rsidRDefault="005A676D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786E14" w:rsidRDefault="00786E14">
      <w:pPr>
        <w:spacing w:after="0" w:line="259" w:lineRule="auto"/>
        <w:ind w:right="0" w:firstLine="0"/>
      </w:pPr>
    </w:p>
    <w:p w:rsidR="00204DD2" w:rsidRDefault="00204DD2" w:rsidP="00204DD2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:rsidR="00204DD2" w:rsidRDefault="00204DD2" w:rsidP="00204DD2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204DD2" w:rsidRDefault="00204DD2" w:rsidP="00204DD2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3.1. Особенности организации воспитательной деятельности</w:t>
      </w:r>
    </w:p>
    <w:p w:rsidR="00204DD2" w:rsidRDefault="00204DD2" w:rsidP="00204DD2">
      <w:pPr>
        <w:spacing w:line="360" w:lineRule="auto"/>
        <w:ind w:firstLine="85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значимые виды совместной деятельности. </w:t>
      </w:r>
    </w:p>
    <w:p w:rsidR="00204DD2" w:rsidRDefault="00204DD2" w:rsidP="00204DD2">
      <w:pPr>
        <w:spacing w:line="360" w:lineRule="auto"/>
        <w:ind w:firstLine="850"/>
        <w:rPr>
          <w:i/>
          <w:iCs/>
          <w:sz w:val="28"/>
          <w:szCs w:val="28"/>
        </w:rPr>
      </w:pPr>
      <w:r>
        <w:rPr>
          <w:sz w:val="28"/>
          <w:szCs w:val="28"/>
        </w:rPr>
        <w:t>МАУ ДОЦ «Борок»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Воспитательный потенциал МАУ ДОЦ «Борок» обладает рядом преимуществ по сравнению с другими образовательными организациями: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творческий характер деятельности; 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многопрофильность</w:t>
      </w:r>
      <w:proofErr w:type="spellEnd"/>
      <w:r>
        <w:rPr>
          <w:sz w:val="28"/>
          <w:szCs w:val="28"/>
        </w:rPr>
        <w:t xml:space="preserve">; 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sz w:val="28"/>
          <w:szCs w:val="28"/>
        </w:rPr>
        <w:t>самоактуализация</w:t>
      </w:r>
      <w:proofErr w:type="spellEnd"/>
      <w:r>
        <w:rPr>
          <w:sz w:val="28"/>
          <w:szCs w:val="28"/>
        </w:rPr>
        <w:t xml:space="preserve"> личности.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МАУ ДОЦ «Борок» позволяет осуществлять воспитание через изменение, конструирование особой среды проживания в условиях </w:t>
      </w:r>
      <w:r>
        <w:rPr>
          <w:sz w:val="28"/>
          <w:szCs w:val="28"/>
        </w:rPr>
        <w:lastRenderedPageBreak/>
        <w:t xml:space="preserve">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Основные характеристики уклада детского центра:</w:t>
      </w:r>
    </w:p>
    <w:p w:rsidR="00204DD2" w:rsidRP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МАУ ДОЦ «Борок» - автономное учреждение, имеющее обустроенную территорию</w:t>
      </w:r>
      <w:r w:rsidRPr="00204DD2">
        <w:t xml:space="preserve"> </w:t>
      </w:r>
      <w:r w:rsidRPr="00204DD2">
        <w:rPr>
          <w:sz w:val="28"/>
          <w:szCs w:val="28"/>
        </w:rPr>
        <w:t>в сосновом бору Борисоглебского района Ярославской области</w:t>
      </w:r>
      <w:r>
        <w:rPr>
          <w:sz w:val="28"/>
          <w:szCs w:val="28"/>
        </w:rPr>
        <w:t xml:space="preserve">. </w:t>
      </w:r>
      <w:r w:rsidRPr="00204DD2">
        <w:rPr>
          <w:sz w:val="28"/>
          <w:szCs w:val="28"/>
        </w:rPr>
        <w:t>На территории расположены игровые площадки</w:t>
      </w:r>
      <w:r>
        <w:rPr>
          <w:sz w:val="28"/>
          <w:szCs w:val="28"/>
        </w:rPr>
        <w:t xml:space="preserve"> (</w:t>
      </w:r>
      <w:r w:rsidRPr="00204DD2">
        <w:rPr>
          <w:sz w:val="28"/>
          <w:szCs w:val="28"/>
        </w:rPr>
        <w:t>футбольное и волейбольная площадки, спортивный городок</w:t>
      </w:r>
      <w:r>
        <w:rPr>
          <w:sz w:val="28"/>
          <w:szCs w:val="28"/>
        </w:rPr>
        <w:t>, столы для настольного тенниса).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Режим деятельности: 4 смены по 14 дней, круглосуточное пребывание детей.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Возраст детей, пребывающих в МАУ ДОЦ «Борок»: 7-17 лет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С детьми работают воспитатели, вожатые прошедшие обучение в «Школе вожатых»</w:t>
      </w:r>
    </w:p>
    <w:p w:rsidR="00204DD2" w:rsidRPr="00204DD2" w:rsidRDefault="00204DD2" w:rsidP="00204DD2">
      <w:pPr>
        <w:spacing w:line="360" w:lineRule="auto"/>
        <w:ind w:firstLine="850"/>
        <w:rPr>
          <w:sz w:val="28"/>
          <w:szCs w:val="28"/>
        </w:rPr>
      </w:pPr>
      <w:r w:rsidRPr="00204DD2">
        <w:rPr>
          <w:sz w:val="28"/>
          <w:szCs w:val="28"/>
          <w:u w:val="single"/>
        </w:rPr>
        <w:t>Цель:</w:t>
      </w:r>
      <w:r w:rsidRPr="00204DD2">
        <w:rPr>
          <w:sz w:val="28"/>
          <w:szCs w:val="28"/>
        </w:rPr>
        <w:t xml:space="preserve"> организация полноценного отдыха школьников в период каникул.</w:t>
      </w:r>
    </w:p>
    <w:p w:rsidR="00204DD2" w:rsidRPr="00204DD2" w:rsidRDefault="00204DD2" w:rsidP="00204DD2">
      <w:pPr>
        <w:spacing w:line="360" w:lineRule="auto"/>
        <w:ind w:firstLine="850"/>
        <w:rPr>
          <w:sz w:val="28"/>
          <w:szCs w:val="28"/>
          <w:u w:val="single"/>
        </w:rPr>
      </w:pPr>
      <w:r w:rsidRPr="00204DD2">
        <w:rPr>
          <w:sz w:val="28"/>
          <w:szCs w:val="28"/>
          <w:u w:val="single"/>
        </w:rPr>
        <w:t>Задачи:</w:t>
      </w:r>
    </w:p>
    <w:p w:rsidR="00204DD2" w:rsidRPr="00B831BC" w:rsidRDefault="00204DD2" w:rsidP="00204DD2">
      <w:pPr>
        <w:pStyle w:val="a5"/>
        <w:numPr>
          <w:ilvl w:val="0"/>
          <w:numId w:val="22"/>
        </w:numPr>
        <w:spacing w:line="360" w:lineRule="auto"/>
        <w:rPr>
          <w:sz w:val="28"/>
          <w:szCs w:val="28"/>
          <w:lang w:val="ru-RU"/>
        </w:rPr>
      </w:pPr>
      <w:r w:rsidRPr="00B831BC">
        <w:rPr>
          <w:sz w:val="28"/>
          <w:szCs w:val="28"/>
          <w:lang w:val="ru-RU"/>
        </w:rPr>
        <w:t xml:space="preserve">Интеллектуальное развитие детей с использованием разнообразных </w:t>
      </w:r>
    </w:p>
    <w:p w:rsidR="00204DD2" w:rsidRPr="00204DD2" w:rsidRDefault="00204DD2" w:rsidP="00204DD2">
      <w:pPr>
        <w:pStyle w:val="a5"/>
        <w:spacing w:line="360" w:lineRule="auto"/>
        <w:ind w:left="1570"/>
        <w:rPr>
          <w:sz w:val="28"/>
          <w:szCs w:val="28"/>
        </w:rPr>
      </w:pPr>
      <w:r>
        <w:rPr>
          <w:sz w:val="28"/>
          <w:szCs w:val="28"/>
          <w:lang w:val="ru-RU"/>
        </w:rPr>
        <w:t>методов</w:t>
      </w:r>
      <w:r>
        <w:rPr>
          <w:sz w:val="28"/>
          <w:szCs w:val="28"/>
        </w:rPr>
        <w:t xml:space="preserve"> </w:t>
      </w:r>
      <w:r w:rsidRPr="00204DD2">
        <w:rPr>
          <w:sz w:val="28"/>
          <w:szCs w:val="28"/>
        </w:rPr>
        <w:t xml:space="preserve">и </w:t>
      </w:r>
      <w:r>
        <w:rPr>
          <w:sz w:val="28"/>
          <w:szCs w:val="28"/>
          <w:lang w:val="ru-RU"/>
        </w:rPr>
        <w:t>форм</w:t>
      </w:r>
      <w:r w:rsidRPr="00204DD2">
        <w:rPr>
          <w:sz w:val="28"/>
          <w:szCs w:val="28"/>
        </w:rPr>
        <w:t xml:space="preserve"> работы.</w:t>
      </w:r>
    </w:p>
    <w:p w:rsidR="00204DD2" w:rsidRPr="00B831BC" w:rsidRDefault="00204DD2" w:rsidP="00204DD2">
      <w:pPr>
        <w:pStyle w:val="a5"/>
        <w:numPr>
          <w:ilvl w:val="0"/>
          <w:numId w:val="22"/>
        </w:numPr>
        <w:spacing w:line="360" w:lineRule="auto"/>
        <w:rPr>
          <w:sz w:val="28"/>
          <w:szCs w:val="28"/>
          <w:lang w:val="ru-RU"/>
        </w:rPr>
      </w:pPr>
      <w:r w:rsidRPr="00B831BC">
        <w:rPr>
          <w:sz w:val="28"/>
          <w:szCs w:val="28"/>
          <w:lang w:val="ru-RU"/>
        </w:rPr>
        <w:t>Воспитание нравственных норм и качеств личности.</w:t>
      </w:r>
    </w:p>
    <w:p w:rsidR="00204DD2" w:rsidRPr="00204DD2" w:rsidRDefault="00204DD2" w:rsidP="00204DD2">
      <w:pPr>
        <w:pStyle w:val="a5"/>
        <w:numPr>
          <w:ilvl w:val="0"/>
          <w:numId w:val="2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Воспитание</w:t>
      </w:r>
      <w:r>
        <w:rPr>
          <w:sz w:val="28"/>
          <w:szCs w:val="28"/>
        </w:rPr>
        <w:t xml:space="preserve"> любви к Родине</w:t>
      </w:r>
      <w:r w:rsidRPr="00204DD2">
        <w:rPr>
          <w:sz w:val="28"/>
          <w:szCs w:val="28"/>
        </w:rPr>
        <w:t>.</w:t>
      </w:r>
    </w:p>
    <w:p w:rsidR="00204DD2" w:rsidRPr="00204DD2" w:rsidRDefault="00204DD2" w:rsidP="00204DD2">
      <w:pPr>
        <w:pStyle w:val="a5"/>
        <w:numPr>
          <w:ilvl w:val="0"/>
          <w:numId w:val="22"/>
        </w:numPr>
        <w:spacing w:line="360" w:lineRule="auto"/>
        <w:rPr>
          <w:sz w:val="28"/>
          <w:szCs w:val="28"/>
        </w:rPr>
      </w:pPr>
      <w:r w:rsidRPr="00204DD2">
        <w:rPr>
          <w:sz w:val="28"/>
          <w:szCs w:val="28"/>
        </w:rPr>
        <w:t>Формирование патриотических качеств.</w:t>
      </w:r>
    </w:p>
    <w:p w:rsidR="00204DD2" w:rsidRPr="00726A4A" w:rsidRDefault="00204DD2" w:rsidP="00726A4A">
      <w:pPr>
        <w:pStyle w:val="a5"/>
        <w:numPr>
          <w:ilvl w:val="0"/>
          <w:numId w:val="22"/>
        </w:numPr>
        <w:spacing w:line="360" w:lineRule="auto"/>
        <w:rPr>
          <w:sz w:val="28"/>
          <w:szCs w:val="28"/>
          <w:lang w:val="ru-RU"/>
        </w:rPr>
      </w:pPr>
      <w:r w:rsidRPr="00726A4A">
        <w:rPr>
          <w:sz w:val="28"/>
          <w:szCs w:val="28"/>
          <w:lang w:val="ru-RU"/>
        </w:rPr>
        <w:t>Физическое развитие детей через организацию спортивных и оздоровительных</w:t>
      </w:r>
      <w:r w:rsidR="00726A4A">
        <w:rPr>
          <w:sz w:val="28"/>
          <w:szCs w:val="28"/>
          <w:lang w:val="ru-RU"/>
        </w:rPr>
        <w:t xml:space="preserve"> </w:t>
      </w:r>
      <w:r w:rsidRPr="00726A4A">
        <w:rPr>
          <w:sz w:val="28"/>
          <w:szCs w:val="28"/>
          <w:lang w:val="ru-RU"/>
        </w:rPr>
        <w:t>мероприятий.</w:t>
      </w:r>
    </w:p>
    <w:p w:rsidR="00204DD2" w:rsidRDefault="00204DD2" w:rsidP="00204DD2">
      <w:pPr>
        <w:spacing w:line="360" w:lineRule="auto"/>
        <w:outlineLvl w:val="0"/>
        <w:rPr>
          <w:b/>
          <w:bCs/>
          <w:sz w:val="28"/>
          <w:szCs w:val="28"/>
        </w:rPr>
      </w:pPr>
    </w:p>
    <w:p w:rsidR="00204DD2" w:rsidRDefault="00204DD2" w:rsidP="00204DD2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3.2. Анализ воспитательного процесса и результатов воспитания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Основным методом анализа воспитательного процесса в МАУ ДОЦ «Борок»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</w:t>
      </w:r>
      <w:r w:rsidR="00726A4A">
        <w:rPr>
          <w:sz w:val="28"/>
          <w:szCs w:val="28"/>
        </w:rPr>
        <w:t>центре</w:t>
      </w:r>
      <w:r>
        <w:rPr>
          <w:sz w:val="28"/>
          <w:szCs w:val="28"/>
        </w:rPr>
        <w:t>.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МАУ ДОЦ «Борок» являются: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>Основные направления а</w:t>
      </w:r>
      <w:r w:rsidR="00726A4A">
        <w:rPr>
          <w:sz w:val="28"/>
          <w:szCs w:val="28"/>
        </w:rPr>
        <w:t>нализа воспитательного процесса</w:t>
      </w:r>
      <w:r>
        <w:rPr>
          <w:sz w:val="28"/>
          <w:szCs w:val="28"/>
        </w:rPr>
        <w:t>:</w:t>
      </w:r>
    </w:p>
    <w:p w:rsidR="00204DD2" w:rsidRDefault="00204DD2" w:rsidP="00204DD2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1. Результаты воспитания, социализации и саморазвития детей. </w:t>
      </w:r>
    </w:p>
    <w:p w:rsidR="00204DD2" w:rsidRDefault="00204DD2" w:rsidP="00726A4A">
      <w:pPr>
        <w:pStyle w:val="ParaAttribute16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</w:t>
      </w:r>
      <w:r w:rsidR="00726A4A">
        <w:rPr>
          <w:sz w:val="28"/>
          <w:szCs w:val="28"/>
        </w:rPr>
        <w:t xml:space="preserve">. 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726A4A" w:rsidRDefault="00204DD2" w:rsidP="00726A4A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726A4A" w:rsidRPr="00726A4A" w:rsidRDefault="00726A4A" w:rsidP="00726A4A">
      <w:pPr>
        <w:spacing w:line="360" w:lineRule="auto"/>
        <w:ind w:firstLine="85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6A4A">
        <w:rPr>
          <w:sz w:val="28"/>
          <w:szCs w:val="28"/>
        </w:rPr>
        <w:t xml:space="preserve">2. Состояние организуемой в детском лагере совместной деятельности детей </w:t>
      </w:r>
      <w:r>
        <w:rPr>
          <w:sz w:val="28"/>
          <w:szCs w:val="28"/>
        </w:rPr>
        <w:t xml:space="preserve">и </w:t>
      </w:r>
      <w:r w:rsidRPr="00726A4A">
        <w:rPr>
          <w:sz w:val="28"/>
          <w:szCs w:val="28"/>
        </w:rPr>
        <w:t>взрослых.</w:t>
      </w:r>
    </w:p>
    <w:p w:rsidR="00726A4A" w:rsidRPr="00726A4A" w:rsidRDefault="00726A4A" w:rsidP="00726A4A">
      <w:pPr>
        <w:spacing w:line="360" w:lineRule="auto"/>
        <w:ind w:firstLine="850"/>
        <w:rPr>
          <w:sz w:val="28"/>
          <w:szCs w:val="28"/>
        </w:rPr>
      </w:pPr>
      <w:r w:rsidRPr="00726A4A">
        <w:rPr>
          <w:sz w:val="28"/>
          <w:szCs w:val="28"/>
        </w:rPr>
        <w:t xml:space="preserve">Критерием, на основе которого осуществляется данный анализ, является </w:t>
      </w:r>
      <w:r>
        <w:rPr>
          <w:sz w:val="28"/>
          <w:szCs w:val="28"/>
        </w:rPr>
        <w:t xml:space="preserve">наличие </w:t>
      </w:r>
      <w:r w:rsidRPr="00726A4A">
        <w:rPr>
          <w:sz w:val="28"/>
          <w:szCs w:val="28"/>
        </w:rPr>
        <w:t>в детском лагере интересной, событийно насыщенной и личностно развивающей</w:t>
      </w:r>
      <w:r>
        <w:rPr>
          <w:sz w:val="28"/>
          <w:szCs w:val="28"/>
        </w:rPr>
        <w:t xml:space="preserve"> </w:t>
      </w:r>
      <w:r w:rsidRPr="00726A4A">
        <w:rPr>
          <w:sz w:val="28"/>
          <w:szCs w:val="28"/>
        </w:rPr>
        <w:t>совместной деятельности детей и взрослых. Внимание сосредотачивается на вопросах,</w:t>
      </w:r>
      <w:r>
        <w:rPr>
          <w:sz w:val="28"/>
          <w:szCs w:val="28"/>
        </w:rPr>
        <w:t xml:space="preserve"> </w:t>
      </w:r>
      <w:r w:rsidRPr="00726A4A">
        <w:rPr>
          <w:sz w:val="28"/>
          <w:szCs w:val="28"/>
        </w:rPr>
        <w:t>связанных с качеством отдыха и досуга детей.</w:t>
      </w:r>
    </w:p>
    <w:p w:rsidR="00726A4A" w:rsidRPr="00726A4A" w:rsidRDefault="00726A4A" w:rsidP="00726A4A">
      <w:pPr>
        <w:spacing w:line="360" w:lineRule="auto"/>
        <w:ind w:firstLine="850"/>
        <w:rPr>
          <w:sz w:val="28"/>
          <w:szCs w:val="28"/>
        </w:rPr>
      </w:pPr>
      <w:r w:rsidRPr="00726A4A">
        <w:rPr>
          <w:sz w:val="28"/>
          <w:szCs w:val="28"/>
        </w:rPr>
        <w:t>Методы анализа, которые могут использоваться</w:t>
      </w:r>
      <w:r>
        <w:rPr>
          <w:sz w:val="28"/>
          <w:szCs w:val="28"/>
        </w:rPr>
        <w:t xml:space="preserve"> детским лагерем при проведении </w:t>
      </w:r>
      <w:r w:rsidRPr="00726A4A">
        <w:rPr>
          <w:sz w:val="28"/>
          <w:szCs w:val="28"/>
        </w:rPr>
        <w:t>самоанализа организуемой воспитательной работы:</w:t>
      </w:r>
    </w:p>
    <w:p w:rsidR="00726A4A" w:rsidRPr="00726A4A" w:rsidRDefault="00726A4A" w:rsidP="00726A4A">
      <w:pPr>
        <w:pStyle w:val="a5"/>
        <w:numPr>
          <w:ilvl w:val="0"/>
          <w:numId w:val="23"/>
        </w:numPr>
        <w:spacing w:line="360" w:lineRule="auto"/>
        <w:rPr>
          <w:sz w:val="28"/>
          <w:szCs w:val="28"/>
          <w:lang w:val="ru-RU"/>
        </w:rPr>
      </w:pPr>
      <w:r w:rsidRPr="00726A4A">
        <w:rPr>
          <w:sz w:val="28"/>
          <w:szCs w:val="28"/>
          <w:lang w:val="ru-RU"/>
        </w:rPr>
        <w:lastRenderedPageBreak/>
        <w:t>социологические: опрос участников образовательных отношений, экспертный</w:t>
      </w:r>
      <w:r>
        <w:rPr>
          <w:sz w:val="28"/>
          <w:szCs w:val="28"/>
          <w:lang w:val="ru-RU"/>
        </w:rPr>
        <w:t xml:space="preserve"> </w:t>
      </w:r>
      <w:r w:rsidRPr="00726A4A">
        <w:rPr>
          <w:sz w:val="28"/>
          <w:szCs w:val="28"/>
          <w:lang w:val="ru-RU"/>
        </w:rPr>
        <w:t>анализ, фокус-группа, анализ документов и контекстный анализ;</w:t>
      </w:r>
    </w:p>
    <w:p w:rsidR="00726A4A" w:rsidRPr="00B831BC" w:rsidRDefault="00726A4A" w:rsidP="00726A4A">
      <w:pPr>
        <w:pStyle w:val="a5"/>
        <w:numPr>
          <w:ilvl w:val="0"/>
          <w:numId w:val="23"/>
        </w:numPr>
        <w:spacing w:line="360" w:lineRule="auto"/>
        <w:rPr>
          <w:sz w:val="28"/>
          <w:szCs w:val="28"/>
          <w:lang w:val="ru-RU"/>
        </w:rPr>
      </w:pPr>
      <w:r w:rsidRPr="00B831BC">
        <w:rPr>
          <w:sz w:val="28"/>
          <w:szCs w:val="28"/>
          <w:lang w:val="ru-RU"/>
        </w:rPr>
        <w:t>педагогические: тестирование, собеседование, педагогическое наблюдение,</w:t>
      </w:r>
    </w:p>
    <w:p w:rsidR="00726A4A" w:rsidRPr="00B831BC" w:rsidRDefault="00726A4A" w:rsidP="00726A4A">
      <w:pPr>
        <w:pStyle w:val="a5"/>
        <w:numPr>
          <w:ilvl w:val="0"/>
          <w:numId w:val="23"/>
        </w:numPr>
        <w:spacing w:line="360" w:lineRule="auto"/>
        <w:rPr>
          <w:sz w:val="28"/>
          <w:szCs w:val="28"/>
          <w:lang w:val="ru-RU"/>
        </w:rPr>
      </w:pPr>
      <w:r w:rsidRPr="00B831BC">
        <w:rPr>
          <w:sz w:val="28"/>
          <w:szCs w:val="28"/>
          <w:lang w:val="ru-RU"/>
        </w:rPr>
        <w:t>игровые методы, аналитическая работа с детьми, метод самооценки.</w:t>
      </w:r>
    </w:p>
    <w:p w:rsidR="00726A4A" w:rsidRPr="00726A4A" w:rsidRDefault="00726A4A" w:rsidP="00726A4A">
      <w:pPr>
        <w:spacing w:line="360" w:lineRule="auto"/>
        <w:ind w:firstLine="850"/>
        <w:rPr>
          <w:sz w:val="28"/>
          <w:szCs w:val="28"/>
        </w:rPr>
      </w:pPr>
      <w:r w:rsidRPr="00726A4A">
        <w:rPr>
          <w:sz w:val="28"/>
          <w:szCs w:val="28"/>
        </w:rPr>
        <w:t>Основным предметом анализа, организуемого в</w:t>
      </w:r>
      <w:r>
        <w:rPr>
          <w:sz w:val="28"/>
          <w:szCs w:val="28"/>
        </w:rPr>
        <w:t xml:space="preserve"> детском лагере воспитательного </w:t>
      </w:r>
      <w:r w:rsidRPr="00726A4A">
        <w:rPr>
          <w:sz w:val="28"/>
          <w:szCs w:val="28"/>
        </w:rPr>
        <w:t>процесса является воспитательная работа.</w:t>
      </w:r>
    </w:p>
    <w:p w:rsidR="00726A4A" w:rsidRDefault="00726A4A" w:rsidP="00726A4A">
      <w:pPr>
        <w:spacing w:line="360" w:lineRule="auto"/>
        <w:ind w:firstLine="850"/>
        <w:rPr>
          <w:sz w:val="28"/>
          <w:szCs w:val="28"/>
        </w:rPr>
      </w:pPr>
      <w:r w:rsidRPr="00726A4A">
        <w:rPr>
          <w:sz w:val="28"/>
          <w:szCs w:val="28"/>
        </w:rPr>
        <w:t>Объектом анализа являются воспитательные мероприятия и результаты</w:t>
      </w:r>
    </w:p>
    <w:p w:rsidR="00726A4A" w:rsidRPr="00726A4A" w:rsidRDefault="00726A4A" w:rsidP="00726A4A">
      <w:pPr>
        <w:spacing w:line="360" w:lineRule="auto"/>
        <w:ind w:firstLine="0"/>
        <w:rPr>
          <w:sz w:val="28"/>
          <w:szCs w:val="28"/>
        </w:rPr>
      </w:pPr>
      <w:r w:rsidRPr="00726A4A">
        <w:rPr>
          <w:sz w:val="28"/>
          <w:szCs w:val="28"/>
        </w:rPr>
        <w:t>воспитательной работы.</w:t>
      </w:r>
    </w:p>
    <w:p w:rsidR="00726A4A" w:rsidRPr="00726A4A" w:rsidRDefault="00726A4A" w:rsidP="00726A4A">
      <w:pPr>
        <w:spacing w:line="360" w:lineRule="auto"/>
        <w:ind w:firstLine="850"/>
        <w:rPr>
          <w:sz w:val="28"/>
          <w:szCs w:val="28"/>
        </w:rPr>
      </w:pPr>
      <w:r w:rsidRPr="00726A4A">
        <w:rPr>
          <w:sz w:val="28"/>
          <w:szCs w:val="28"/>
        </w:rPr>
        <w:t>Итогом самоанализа организуемой в детском лагере воспитательной работы</w:t>
      </w:r>
    </w:p>
    <w:p w:rsidR="00204DD2" w:rsidRDefault="00726A4A" w:rsidP="00726A4A">
      <w:pPr>
        <w:spacing w:line="360" w:lineRule="auto"/>
        <w:ind w:firstLine="0"/>
        <w:rPr>
          <w:sz w:val="28"/>
          <w:szCs w:val="28"/>
        </w:rPr>
      </w:pPr>
      <w:r w:rsidRPr="00726A4A">
        <w:rPr>
          <w:sz w:val="28"/>
          <w:szCs w:val="28"/>
        </w:rPr>
        <w:t>является перечень выявленных проблем, над которыми предстоит работать</w:t>
      </w:r>
      <w:r>
        <w:rPr>
          <w:sz w:val="28"/>
          <w:szCs w:val="28"/>
        </w:rPr>
        <w:t xml:space="preserve"> </w:t>
      </w:r>
      <w:r w:rsidRPr="00726A4A">
        <w:rPr>
          <w:sz w:val="28"/>
          <w:szCs w:val="28"/>
        </w:rPr>
        <w:t>педагогическому коллективу.</w:t>
      </w: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Default="00B831BC" w:rsidP="00726A4A">
      <w:pPr>
        <w:spacing w:line="360" w:lineRule="auto"/>
        <w:ind w:firstLine="0"/>
        <w:rPr>
          <w:sz w:val="28"/>
          <w:szCs w:val="28"/>
        </w:rPr>
      </w:pPr>
    </w:p>
    <w:p w:rsidR="00B831BC" w:rsidRPr="004A7E9E" w:rsidRDefault="00B831BC" w:rsidP="00B831BC">
      <w:pPr>
        <w:spacing w:after="17" w:line="390" w:lineRule="auto"/>
        <w:ind w:right="8"/>
        <w:jc w:val="right"/>
        <w:rPr>
          <w:sz w:val="28"/>
        </w:rPr>
      </w:pPr>
      <w:r w:rsidRPr="004A7E9E">
        <w:rPr>
          <w:sz w:val="28"/>
        </w:rPr>
        <w:lastRenderedPageBreak/>
        <w:t>Приложение</w:t>
      </w:r>
    </w:p>
    <w:p w:rsidR="00B831BC" w:rsidRPr="00D315E3" w:rsidRDefault="00B831BC" w:rsidP="00B831BC">
      <w:pPr>
        <w:spacing w:after="17" w:line="390" w:lineRule="auto"/>
        <w:ind w:right="8"/>
        <w:jc w:val="center"/>
        <w:rPr>
          <w:b/>
          <w:sz w:val="28"/>
        </w:rPr>
      </w:pPr>
      <w:r w:rsidRPr="00D315E3">
        <w:rPr>
          <w:b/>
          <w:sz w:val="28"/>
        </w:rPr>
        <w:t>КАЛЕНДАРНЫЙ ПЛАН ВОСПИТАТЕЛЬНОЙ РАБОТЫ</w:t>
      </w:r>
    </w:p>
    <w:p w:rsidR="00B831BC" w:rsidRPr="00D315E3" w:rsidRDefault="00D315E3" w:rsidP="00B831BC">
      <w:pPr>
        <w:spacing w:after="17" w:line="390" w:lineRule="auto"/>
        <w:ind w:right="8"/>
        <w:jc w:val="center"/>
        <w:rPr>
          <w:b/>
          <w:sz w:val="28"/>
        </w:rPr>
      </w:pPr>
      <w:r>
        <w:rPr>
          <w:b/>
          <w:sz w:val="28"/>
        </w:rPr>
        <w:t>МАУ ДОЦ</w:t>
      </w:r>
      <w:r w:rsidR="00B831BC" w:rsidRPr="00D315E3">
        <w:rPr>
          <w:b/>
          <w:sz w:val="28"/>
        </w:rPr>
        <w:t xml:space="preserve"> «БОРОК»</w:t>
      </w:r>
    </w:p>
    <w:p w:rsidR="00B831BC" w:rsidRPr="004A7E9E" w:rsidRDefault="00B831BC" w:rsidP="00B831BC">
      <w:pPr>
        <w:spacing w:after="17" w:line="390" w:lineRule="auto"/>
        <w:ind w:right="8"/>
        <w:jc w:val="center"/>
        <w:rPr>
          <w:sz w:val="28"/>
        </w:rPr>
      </w:pPr>
      <w:r w:rsidRPr="004A7E9E">
        <w:rPr>
          <w:sz w:val="28"/>
        </w:rPr>
        <w:t>Летний сезон 2023 год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b/>
          <w:sz w:val="28"/>
        </w:rPr>
        <w:t xml:space="preserve"> 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 xml:space="preserve">Календарный план воспитательной работы ДОЦ «Борок»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 xml:space="preserve">План разделен на модули, которые отражают направления воспитательной работы ДОЦ «Борок» в соответствии с Программой воспитания и определяет уровни проведения мероприятий. </w:t>
      </w:r>
    </w:p>
    <w:tbl>
      <w:tblPr>
        <w:tblStyle w:val="13"/>
        <w:tblW w:w="10298" w:type="dxa"/>
        <w:tblLayout w:type="fixed"/>
        <w:tblLook w:val="04A0" w:firstRow="1" w:lastRow="0" w:firstColumn="1" w:lastColumn="0" w:noHBand="0" w:noVBand="1"/>
      </w:tblPr>
      <w:tblGrid>
        <w:gridCol w:w="1064"/>
        <w:gridCol w:w="2929"/>
        <w:gridCol w:w="1531"/>
        <w:gridCol w:w="1984"/>
        <w:gridCol w:w="1302"/>
        <w:gridCol w:w="83"/>
        <w:gridCol w:w="1405"/>
      </w:tblGrid>
      <w:tr w:rsidR="00D315E3" w:rsidRPr="004A7E9E" w:rsidTr="00D315E3">
        <w:tc>
          <w:tcPr>
            <w:tcW w:w="1064" w:type="dxa"/>
            <w:vMerge w:val="restart"/>
          </w:tcPr>
          <w:p w:rsidR="00D315E3" w:rsidRPr="00D315E3" w:rsidRDefault="00D315E3" w:rsidP="00D315E3">
            <w:pPr>
              <w:jc w:val="center"/>
              <w:rPr>
                <w:szCs w:val="24"/>
              </w:rPr>
            </w:pPr>
          </w:p>
        </w:tc>
        <w:tc>
          <w:tcPr>
            <w:tcW w:w="2929" w:type="dxa"/>
            <w:vMerge w:val="restart"/>
          </w:tcPr>
          <w:p w:rsidR="00D315E3" w:rsidRDefault="00D315E3" w:rsidP="00D315E3">
            <w:pPr>
              <w:spacing w:line="240" w:lineRule="auto"/>
              <w:ind w:right="8" w:firstLine="0"/>
              <w:rPr>
                <w:b/>
                <w:szCs w:val="24"/>
              </w:rPr>
            </w:pPr>
          </w:p>
          <w:p w:rsidR="00D315E3" w:rsidRPr="00D315E3" w:rsidRDefault="00D315E3" w:rsidP="00D315E3">
            <w:pPr>
              <w:spacing w:line="240" w:lineRule="auto"/>
              <w:ind w:right="8" w:firstLine="0"/>
              <w:jc w:val="center"/>
              <w:rPr>
                <w:b/>
                <w:szCs w:val="24"/>
              </w:rPr>
            </w:pPr>
            <w:r w:rsidRPr="00D315E3">
              <w:rPr>
                <w:b/>
                <w:szCs w:val="24"/>
              </w:rPr>
              <w:t>Наименование мероприятия</w:t>
            </w:r>
          </w:p>
        </w:tc>
        <w:tc>
          <w:tcPr>
            <w:tcW w:w="1531" w:type="dxa"/>
            <w:vMerge w:val="restart"/>
          </w:tcPr>
          <w:p w:rsidR="00D315E3" w:rsidRDefault="00D315E3" w:rsidP="00D315E3">
            <w:pPr>
              <w:spacing w:line="240" w:lineRule="auto"/>
              <w:ind w:right="8" w:firstLine="0"/>
              <w:jc w:val="center"/>
              <w:rPr>
                <w:b/>
                <w:szCs w:val="24"/>
              </w:rPr>
            </w:pPr>
          </w:p>
          <w:p w:rsidR="00D315E3" w:rsidRPr="00D315E3" w:rsidRDefault="00D315E3" w:rsidP="00D315E3">
            <w:pPr>
              <w:spacing w:line="240" w:lineRule="auto"/>
              <w:ind w:right="8" w:firstLine="0"/>
              <w:jc w:val="center"/>
              <w:rPr>
                <w:b/>
                <w:szCs w:val="24"/>
              </w:rPr>
            </w:pPr>
            <w:r w:rsidRPr="00D315E3">
              <w:rPr>
                <w:b/>
                <w:szCs w:val="24"/>
              </w:rPr>
              <w:t>Срок проведения</w:t>
            </w:r>
          </w:p>
        </w:tc>
        <w:tc>
          <w:tcPr>
            <w:tcW w:w="4774" w:type="dxa"/>
            <w:gridSpan w:val="4"/>
          </w:tcPr>
          <w:p w:rsidR="00D315E3" w:rsidRPr="00D315E3" w:rsidRDefault="00D315E3" w:rsidP="00D315E3">
            <w:pPr>
              <w:spacing w:line="390" w:lineRule="auto"/>
              <w:ind w:right="8"/>
              <w:jc w:val="center"/>
              <w:rPr>
                <w:b/>
                <w:szCs w:val="24"/>
              </w:rPr>
            </w:pPr>
            <w:r w:rsidRPr="00D315E3">
              <w:rPr>
                <w:b/>
                <w:szCs w:val="24"/>
              </w:rPr>
              <w:t>Уровень проведения</w:t>
            </w:r>
          </w:p>
        </w:tc>
      </w:tr>
      <w:tr w:rsidR="00D315E3" w:rsidRPr="004A7E9E" w:rsidTr="00D315E3">
        <w:tc>
          <w:tcPr>
            <w:tcW w:w="1064" w:type="dxa"/>
            <w:vMerge/>
          </w:tcPr>
          <w:p w:rsidR="00D315E3" w:rsidRPr="004A7E9E" w:rsidRDefault="00D315E3" w:rsidP="00D315E3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2929" w:type="dxa"/>
            <w:vMerge/>
          </w:tcPr>
          <w:p w:rsidR="00D315E3" w:rsidRPr="004A7E9E" w:rsidRDefault="00D315E3" w:rsidP="00D315E3">
            <w:pPr>
              <w:spacing w:after="0"/>
              <w:ind w:right="8"/>
              <w:jc w:val="center"/>
              <w:rPr>
                <w:b/>
                <w:sz w:val="28"/>
              </w:rPr>
            </w:pPr>
          </w:p>
        </w:tc>
        <w:tc>
          <w:tcPr>
            <w:tcW w:w="1531" w:type="dxa"/>
            <w:vMerge/>
          </w:tcPr>
          <w:p w:rsidR="00D315E3" w:rsidRPr="004A7E9E" w:rsidRDefault="00D315E3" w:rsidP="00D315E3">
            <w:pPr>
              <w:spacing w:after="0"/>
              <w:ind w:right="8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</w:tcPr>
          <w:p w:rsidR="00D315E3" w:rsidRDefault="00D315E3" w:rsidP="00D315E3">
            <w:pPr>
              <w:spacing w:after="0" w:line="240" w:lineRule="auto"/>
              <w:ind w:firstLine="0"/>
            </w:pPr>
            <w:r w:rsidRPr="004A7E9E">
              <w:t>Всероссийский/</w:t>
            </w:r>
          </w:p>
          <w:p w:rsidR="00D315E3" w:rsidRPr="004A7E9E" w:rsidRDefault="00D315E3" w:rsidP="00D315E3">
            <w:pPr>
              <w:spacing w:after="0" w:line="240" w:lineRule="auto"/>
              <w:ind w:firstLine="0"/>
            </w:pPr>
            <w:r w:rsidRPr="004A7E9E">
              <w:t>региональный</w:t>
            </w:r>
          </w:p>
        </w:tc>
        <w:tc>
          <w:tcPr>
            <w:tcW w:w="1302" w:type="dxa"/>
          </w:tcPr>
          <w:p w:rsidR="00D315E3" w:rsidRPr="004A7E9E" w:rsidRDefault="00D315E3" w:rsidP="00D315E3">
            <w:pPr>
              <w:spacing w:after="0"/>
              <w:ind w:firstLine="0"/>
              <w:jc w:val="center"/>
            </w:pPr>
            <w:r w:rsidRPr="004A7E9E">
              <w:t>ДОЦ</w:t>
            </w:r>
          </w:p>
        </w:tc>
        <w:tc>
          <w:tcPr>
            <w:tcW w:w="1488" w:type="dxa"/>
            <w:gridSpan w:val="2"/>
          </w:tcPr>
          <w:p w:rsidR="00D315E3" w:rsidRPr="004A7E9E" w:rsidRDefault="00D315E3" w:rsidP="00D315E3">
            <w:pPr>
              <w:spacing w:after="0"/>
              <w:ind w:firstLine="0"/>
              <w:jc w:val="center"/>
            </w:pPr>
            <w:r w:rsidRPr="004A7E9E">
              <w:t>Отряд</w:t>
            </w:r>
          </w:p>
        </w:tc>
      </w:tr>
      <w:tr w:rsidR="00B831BC" w:rsidRPr="004A7E9E" w:rsidTr="00D315E3">
        <w:tc>
          <w:tcPr>
            <w:tcW w:w="10298" w:type="dxa"/>
            <w:gridSpan w:val="7"/>
          </w:tcPr>
          <w:p w:rsidR="00B831BC" w:rsidRPr="004A7E9E" w:rsidRDefault="00B831BC" w:rsidP="00D315E3">
            <w:pPr>
              <w:spacing w:after="17" w:line="390" w:lineRule="auto"/>
              <w:ind w:right="8"/>
              <w:jc w:val="center"/>
              <w:rPr>
                <w:b/>
                <w:sz w:val="28"/>
              </w:rPr>
            </w:pPr>
            <w:r w:rsidRPr="004A7E9E">
              <w:rPr>
                <w:b/>
                <w:sz w:val="28"/>
              </w:rPr>
              <w:t>ИНВАРИАТИВНЫЕ МОДУЛИ</w:t>
            </w:r>
          </w:p>
        </w:tc>
      </w:tr>
      <w:tr w:rsidR="00B831BC" w:rsidRPr="004A7E9E" w:rsidTr="00D315E3">
        <w:tc>
          <w:tcPr>
            <w:tcW w:w="10298" w:type="dxa"/>
            <w:gridSpan w:val="7"/>
          </w:tcPr>
          <w:p w:rsidR="00B831BC" w:rsidRPr="00850105" w:rsidRDefault="00B831BC" w:rsidP="00D315E3">
            <w:pPr>
              <w:spacing w:after="17" w:line="390" w:lineRule="auto"/>
              <w:ind w:right="8"/>
              <w:jc w:val="center"/>
              <w:rPr>
                <w:sz w:val="28"/>
              </w:rPr>
            </w:pPr>
            <w:r w:rsidRPr="00850105">
              <w:rPr>
                <w:sz w:val="28"/>
              </w:rPr>
              <w:t>Модуль «Ключевые мероприятия детского лагеря»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Открытие лагерной смены</w:t>
            </w:r>
          </w:p>
        </w:tc>
        <w:tc>
          <w:tcPr>
            <w:tcW w:w="1531" w:type="dxa"/>
          </w:tcPr>
          <w:p w:rsidR="00B831BC" w:rsidRPr="00D315E3" w:rsidRDefault="00B831BC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12 июня,</w:t>
            </w:r>
          </w:p>
          <w:p w:rsidR="00B831BC" w:rsidRPr="00D315E3" w:rsidRDefault="00B831BC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25 июня,</w:t>
            </w:r>
          </w:p>
          <w:p w:rsidR="00B831BC" w:rsidRPr="00D315E3" w:rsidRDefault="00B831BC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12 июля,</w:t>
            </w:r>
          </w:p>
          <w:p w:rsidR="00B831BC" w:rsidRPr="00D315E3" w:rsidRDefault="00B831BC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25 июля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</w:p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Мероприятия ко Дню России</w:t>
            </w:r>
          </w:p>
        </w:tc>
        <w:tc>
          <w:tcPr>
            <w:tcW w:w="1531" w:type="dxa"/>
          </w:tcPr>
          <w:p w:rsidR="00B831BC" w:rsidRPr="00D315E3" w:rsidRDefault="00B831BC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12 июня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День памяти и скорби</w:t>
            </w:r>
          </w:p>
        </w:tc>
        <w:tc>
          <w:tcPr>
            <w:tcW w:w="1531" w:type="dxa"/>
          </w:tcPr>
          <w:p w:rsidR="00B831BC" w:rsidRPr="00D315E3" w:rsidRDefault="00B831BC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22 июня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День молодежи </w:t>
            </w:r>
          </w:p>
        </w:tc>
        <w:tc>
          <w:tcPr>
            <w:tcW w:w="1531" w:type="dxa"/>
          </w:tcPr>
          <w:p w:rsidR="00B831BC" w:rsidRPr="00D315E3" w:rsidRDefault="00B831BC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24 июня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left="5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Мероприятие ко Дню дня семьи, любви и верности</w:t>
            </w:r>
          </w:p>
        </w:tc>
        <w:tc>
          <w:tcPr>
            <w:tcW w:w="1531" w:type="dxa"/>
          </w:tcPr>
          <w:p w:rsidR="00B831BC" w:rsidRPr="00D315E3" w:rsidRDefault="00B831BC" w:rsidP="00D315E3">
            <w:pPr>
              <w:spacing w:after="0" w:line="259" w:lineRule="auto"/>
              <w:ind w:left="3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8 июля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Торжественная церемония подъема Государственного флага Российской Федерации  </w:t>
            </w:r>
          </w:p>
        </w:tc>
        <w:tc>
          <w:tcPr>
            <w:tcW w:w="1531" w:type="dxa"/>
          </w:tcPr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12 июня,</w:t>
            </w:r>
          </w:p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25 июня,</w:t>
            </w:r>
          </w:p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12 июля,</w:t>
            </w:r>
          </w:p>
          <w:p w:rsidR="00B831BC" w:rsidRPr="00D315E3" w:rsidRDefault="00B831BC" w:rsidP="00D315E3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25 июля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spacing w:after="0" w:line="39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Утренние линейки </w:t>
            </w:r>
          </w:p>
          <w:p w:rsidR="00B831BC" w:rsidRPr="00D315E3" w:rsidRDefault="00B831BC" w:rsidP="00D315E3">
            <w:pPr>
              <w:spacing w:after="0" w:line="240" w:lineRule="auto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B831BC" w:rsidRPr="00D315E3" w:rsidRDefault="00B831BC" w:rsidP="00576144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259" w:lineRule="auto"/>
              <w:ind w:left="2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259" w:lineRule="auto"/>
              <w:ind w:left="7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 xml:space="preserve">+ 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D315E3" w:rsidP="00D315E3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2929" w:type="dxa"/>
          </w:tcPr>
          <w:p w:rsidR="00B831BC" w:rsidRPr="00D315E3" w:rsidRDefault="00B831BC" w:rsidP="00D315E3">
            <w:pPr>
              <w:spacing w:after="0" w:line="240" w:lineRule="auto"/>
              <w:ind w:left="5" w:right="23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Мистер и Мисс лагеря</w:t>
            </w:r>
          </w:p>
        </w:tc>
        <w:tc>
          <w:tcPr>
            <w:tcW w:w="1531" w:type="dxa"/>
          </w:tcPr>
          <w:p w:rsidR="00B831BC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21 июня</w:t>
            </w:r>
          </w:p>
          <w:p w:rsidR="00850105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7 июля</w:t>
            </w:r>
          </w:p>
          <w:p w:rsidR="00850105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20 июля</w:t>
            </w:r>
          </w:p>
          <w:p w:rsidR="00850105" w:rsidRPr="00D315E3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7 августа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259" w:lineRule="auto"/>
              <w:ind w:right="47"/>
              <w:jc w:val="center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259" w:lineRule="auto"/>
              <w:ind w:right="47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 xml:space="preserve"> + 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850105" w:rsidP="00850105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2929" w:type="dxa"/>
          </w:tcPr>
          <w:p w:rsidR="00B831BC" w:rsidRPr="00D315E3" w:rsidRDefault="00850105" w:rsidP="00850105">
            <w:pPr>
              <w:spacing w:after="0" w:line="240" w:lineRule="auto"/>
              <w:ind w:right="23" w:firstLine="0"/>
              <w:jc w:val="left"/>
              <w:rPr>
                <w:szCs w:val="24"/>
              </w:rPr>
            </w:pPr>
            <w:r w:rsidRPr="00850105">
              <w:rPr>
                <w:szCs w:val="24"/>
              </w:rPr>
              <w:t>Конкурсная программа «PRO-ДВИЖ»</w:t>
            </w:r>
          </w:p>
        </w:tc>
        <w:tc>
          <w:tcPr>
            <w:tcW w:w="1531" w:type="dxa"/>
          </w:tcPr>
          <w:p w:rsidR="00B831BC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17 июня</w:t>
            </w:r>
          </w:p>
          <w:p w:rsidR="00850105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6 июля</w:t>
            </w:r>
          </w:p>
          <w:p w:rsidR="00850105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17 июля</w:t>
            </w:r>
          </w:p>
          <w:p w:rsidR="00850105" w:rsidRPr="00D315E3" w:rsidRDefault="00850105" w:rsidP="00576144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>
              <w:rPr>
                <w:szCs w:val="24"/>
              </w:rPr>
              <w:t>3 августа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259" w:lineRule="auto"/>
              <w:ind w:right="47"/>
              <w:jc w:val="center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259" w:lineRule="auto"/>
              <w:ind w:right="47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 xml:space="preserve"> + 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850105" w:rsidP="00850105">
            <w:pPr>
              <w:spacing w:after="0"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2929" w:type="dxa"/>
          </w:tcPr>
          <w:p w:rsidR="00850105" w:rsidRPr="00850105" w:rsidRDefault="00850105" w:rsidP="0085010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50105">
              <w:rPr>
                <w:szCs w:val="24"/>
              </w:rPr>
              <w:t>Операция</w:t>
            </w:r>
          </w:p>
          <w:p w:rsidR="00B831BC" w:rsidRPr="00D315E3" w:rsidRDefault="00850105" w:rsidP="00850105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850105">
              <w:rPr>
                <w:szCs w:val="24"/>
              </w:rPr>
              <w:t>"Золотая лихорадка"</w:t>
            </w:r>
          </w:p>
        </w:tc>
        <w:tc>
          <w:tcPr>
            <w:tcW w:w="1531" w:type="dxa"/>
          </w:tcPr>
          <w:p w:rsidR="00B831BC" w:rsidRPr="00D315E3" w:rsidRDefault="00B831BC" w:rsidP="00D315E3">
            <w:pPr>
              <w:spacing w:after="0" w:line="259" w:lineRule="auto"/>
              <w:ind w:left="5" w:right="23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0" w:line="259" w:lineRule="auto"/>
              <w:ind w:right="47"/>
              <w:jc w:val="center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0" w:line="259" w:lineRule="auto"/>
              <w:ind w:right="47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 xml:space="preserve"> + 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0" w:line="390" w:lineRule="auto"/>
              <w:ind w:right="8"/>
              <w:rPr>
                <w:szCs w:val="24"/>
              </w:rPr>
            </w:pP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1C23F0" w:rsidRDefault="00B831BC" w:rsidP="001C23F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1C23F0">
              <w:rPr>
                <w:sz w:val="28"/>
                <w:szCs w:val="28"/>
              </w:rPr>
              <w:t>Модуль «Отрядная работа»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1C23F0" w:rsidP="001C23F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29" w:type="dxa"/>
          </w:tcPr>
          <w:p w:rsidR="00B831BC" w:rsidRPr="00D315E3" w:rsidRDefault="00B831BC" w:rsidP="001C23F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Диагностика интересов, склонностей, ценностных ориентаций, выявление лидеров, аутсайдеров через наблюдение, игры, анкеты </w:t>
            </w:r>
          </w:p>
        </w:tc>
        <w:tc>
          <w:tcPr>
            <w:tcW w:w="1531" w:type="dxa"/>
          </w:tcPr>
          <w:p w:rsidR="00B831BC" w:rsidRPr="00D315E3" w:rsidRDefault="00B831BC" w:rsidP="001C23F0">
            <w:pPr>
              <w:spacing w:after="17" w:line="240" w:lineRule="auto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В течение 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</w:p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1C23F0" w:rsidP="001C23F0">
            <w:pPr>
              <w:spacing w:line="259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929" w:type="dxa"/>
          </w:tcPr>
          <w:p w:rsidR="00B831BC" w:rsidRPr="00D315E3" w:rsidRDefault="00B831BC" w:rsidP="001C23F0">
            <w:pPr>
              <w:spacing w:after="50" w:line="238" w:lineRule="auto"/>
              <w:ind w:right="5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 </w:t>
            </w:r>
          </w:p>
        </w:tc>
        <w:tc>
          <w:tcPr>
            <w:tcW w:w="1531" w:type="dxa"/>
          </w:tcPr>
          <w:p w:rsidR="00B831BC" w:rsidRPr="00D315E3" w:rsidRDefault="00B831BC" w:rsidP="001C23F0">
            <w:pPr>
              <w:spacing w:after="0" w:line="240" w:lineRule="auto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Первая неделя 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1C23F0" w:rsidP="001C23F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2929" w:type="dxa"/>
          </w:tcPr>
          <w:p w:rsidR="00B831BC" w:rsidRPr="00D315E3" w:rsidRDefault="00B831BC" w:rsidP="001C23F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Сбор отряда: хозяйственный сбор, организационный сбор, утренний информационный сбор отряда и др.;  </w:t>
            </w:r>
          </w:p>
          <w:p w:rsidR="00B831BC" w:rsidRPr="00D315E3" w:rsidRDefault="00B831BC" w:rsidP="001C23F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Огонек (отрядная «свеча»): огонек знакомства, огонек – анализ дня, огонек прощания </w:t>
            </w:r>
          </w:p>
        </w:tc>
        <w:tc>
          <w:tcPr>
            <w:tcW w:w="1531" w:type="dxa"/>
          </w:tcPr>
          <w:p w:rsidR="00B831BC" w:rsidRPr="00D315E3" w:rsidRDefault="001C23F0" w:rsidP="001C23F0">
            <w:pPr>
              <w:spacing w:after="0" w:line="240" w:lineRule="auto"/>
              <w:ind w:right="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Ежедневно в течение 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7E2E20" w:rsidRDefault="007E2E20" w:rsidP="001C23F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</w:p>
          <w:p w:rsidR="00B831BC" w:rsidRPr="001C23F0" w:rsidRDefault="00B831BC" w:rsidP="001C23F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1C23F0">
              <w:rPr>
                <w:sz w:val="28"/>
                <w:szCs w:val="28"/>
              </w:rPr>
              <w:t>Модуль «Коллективно-творческое дело (КТД)»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7"/>
              </w:numPr>
              <w:spacing w:line="259" w:lineRule="auto"/>
              <w:ind w:right="56"/>
              <w:rPr>
                <w:szCs w:val="24"/>
                <w:lang w:val="ru-RU"/>
              </w:rPr>
            </w:pPr>
          </w:p>
        </w:tc>
        <w:tc>
          <w:tcPr>
            <w:tcW w:w="2929" w:type="dxa"/>
          </w:tcPr>
          <w:p w:rsidR="007E2E20" w:rsidRDefault="007E2E20" w:rsidP="007E2E20">
            <w:pPr>
              <w:pStyle w:val="TableParagraph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  <w:r w:rsidRPr="00B11FBB">
              <w:rPr>
                <w:sz w:val="24"/>
                <w:szCs w:val="24"/>
              </w:rPr>
              <w:t xml:space="preserve">"Музыкальная </w:t>
            </w:r>
          </w:p>
          <w:p w:rsidR="00B831BC" w:rsidRPr="007E2E20" w:rsidRDefault="007E2E20" w:rsidP="007E2E20">
            <w:pPr>
              <w:pStyle w:val="TableParagraph"/>
              <w:ind w:left="107"/>
              <w:rPr>
                <w:sz w:val="24"/>
                <w:szCs w:val="24"/>
              </w:rPr>
            </w:pPr>
            <w:r w:rsidRPr="00B11FBB">
              <w:rPr>
                <w:sz w:val="24"/>
                <w:szCs w:val="24"/>
              </w:rPr>
              <w:t xml:space="preserve">битва </w:t>
            </w:r>
            <w:r>
              <w:rPr>
                <w:sz w:val="24"/>
                <w:szCs w:val="24"/>
              </w:rPr>
              <w:t>хоров</w:t>
            </w:r>
            <w:r w:rsidRPr="00B11FBB">
              <w:rPr>
                <w:sz w:val="24"/>
                <w:szCs w:val="24"/>
              </w:rPr>
              <w:t>"</w:t>
            </w:r>
          </w:p>
        </w:tc>
        <w:tc>
          <w:tcPr>
            <w:tcW w:w="1531" w:type="dxa"/>
          </w:tcPr>
          <w:p w:rsidR="00B831BC" w:rsidRDefault="007E2E20" w:rsidP="007E2E2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20 июня</w:t>
            </w:r>
          </w:p>
          <w:p w:rsidR="007E2E20" w:rsidRDefault="007E2E20" w:rsidP="007E2E2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 июля</w:t>
            </w:r>
          </w:p>
          <w:p w:rsidR="007E2E20" w:rsidRDefault="007E2E20" w:rsidP="007E2E2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15 июля</w:t>
            </w:r>
          </w:p>
          <w:p w:rsidR="007E2E20" w:rsidRPr="00D315E3" w:rsidRDefault="007E2E20" w:rsidP="007E2E2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4 августа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1C23F0" w:rsidP="001C23F0">
            <w:pPr>
              <w:spacing w:after="17" w:line="390" w:lineRule="auto"/>
              <w:ind w:right="8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</w:p>
        </w:tc>
      </w:tr>
      <w:tr w:rsidR="001C23F0" w:rsidRPr="00D315E3" w:rsidTr="00D315E3">
        <w:tc>
          <w:tcPr>
            <w:tcW w:w="1064" w:type="dxa"/>
          </w:tcPr>
          <w:p w:rsidR="001C23F0" w:rsidRPr="007E2E20" w:rsidRDefault="001C23F0" w:rsidP="007E2E20">
            <w:pPr>
              <w:pStyle w:val="a5"/>
              <w:numPr>
                <w:ilvl w:val="0"/>
                <w:numId w:val="27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1C23F0" w:rsidRPr="00D315E3" w:rsidRDefault="001C23F0" w:rsidP="001C23F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Конкурс отрядных уголков </w:t>
            </w:r>
          </w:p>
        </w:tc>
        <w:tc>
          <w:tcPr>
            <w:tcW w:w="1531" w:type="dxa"/>
          </w:tcPr>
          <w:p w:rsidR="001C23F0" w:rsidRDefault="001C23F0" w:rsidP="001C23F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14 июня</w:t>
            </w:r>
          </w:p>
          <w:p w:rsidR="001C23F0" w:rsidRDefault="001C23F0" w:rsidP="001C23F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30 июня</w:t>
            </w:r>
          </w:p>
          <w:p w:rsidR="001C23F0" w:rsidRDefault="001C23F0" w:rsidP="001C23F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14 июля</w:t>
            </w:r>
          </w:p>
          <w:p w:rsidR="001C23F0" w:rsidRPr="00D315E3" w:rsidRDefault="001C23F0" w:rsidP="001C23F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30 июля</w:t>
            </w:r>
          </w:p>
        </w:tc>
        <w:tc>
          <w:tcPr>
            <w:tcW w:w="1984" w:type="dxa"/>
          </w:tcPr>
          <w:p w:rsidR="001C23F0" w:rsidRPr="00D315E3" w:rsidRDefault="001C23F0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1C23F0" w:rsidRPr="00D315E3" w:rsidRDefault="001C23F0" w:rsidP="00D315E3">
            <w:pPr>
              <w:spacing w:after="17" w:line="390" w:lineRule="auto"/>
              <w:ind w:right="8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1C23F0" w:rsidRPr="00D315E3" w:rsidRDefault="001C23F0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7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1C23F0" w:rsidP="001C23F0">
            <w:pPr>
              <w:ind w:right="59" w:firstLine="0"/>
              <w:jc w:val="left"/>
              <w:rPr>
                <w:szCs w:val="24"/>
              </w:rPr>
            </w:pPr>
            <w:r w:rsidRPr="001C23F0">
              <w:rPr>
                <w:szCs w:val="24"/>
              </w:rPr>
              <w:t>Конкурс «Папарацци»</w:t>
            </w:r>
          </w:p>
        </w:tc>
        <w:tc>
          <w:tcPr>
            <w:tcW w:w="1531" w:type="dxa"/>
          </w:tcPr>
          <w:p w:rsidR="00B831BC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19 июня</w:t>
            </w:r>
          </w:p>
          <w:p w:rsidR="007E2E20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29 июня</w:t>
            </w:r>
          </w:p>
          <w:p w:rsidR="007E2E20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16 июля</w:t>
            </w:r>
          </w:p>
          <w:p w:rsidR="007E2E20" w:rsidRPr="00D315E3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 августа</w:t>
            </w:r>
          </w:p>
        </w:tc>
        <w:tc>
          <w:tcPr>
            <w:tcW w:w="1984" w:type="dxa"/>
          </w:tcPr>
          <w:p w:rsidR="00B831BC" w:rsidRPr="00D315E3" w:rsidRDefault="00B831BC" w:rsidP="001C23F0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1C23F0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576144" w:rsidRDefault="00576144" w:rsidP="007E2E2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</w:p>
          <w:p w:rsidR="00B831BC" w:rsidRPr="007E2E20" w:rsidRDefault="00B831BC" w:rsidP="007E2E2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7E2E20">
              <w:rPr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4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Применение метода чередования, творческих поручений, физорг, </w:t>
            </w:r>
            <w:proofErr w:type="spellStart"/>
            <w:r w:rsidRPr="00D315E3">
              <w:rPr>
                <w:szCs w:val="24"/>
              </w:rPr>
              <w:t>культорг</w:t>
            </w:r>
            <w:proofErr w:type="spellEnd"/>
            <w:r w:rsidRPr="00D315E3">
              <w:rPr>
                <w:szCs w:val="24"/>
              </w:rPr>
              <w:t>, дежурный и т.д.</w:t>
            </w:r>
          </w:p>
        </w:tc>
        <w:tc>
          <w:tcPr>
            <w:tcW w:w="1531" w:type="dxa"/>
          </w:tcPr>
          <w:p w:rsidR="00B831BC" w:rsidRPr="00D315E3" w:rsidRDefault="00B831BC" w:rsidP="007E2E20">
            <w:pPr>
              <w:spacing w:after="17" w:line="240" w:lineRule="auto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В течение 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7E2E20" w:rsidRDefault="00B831BC" w:rsidP="007E2E2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7E2E20">
              <w:rPr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5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7E2E20">
            <w:pPr>
              <w:spacing w:line="240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Работа творческих объединений</w:t>
            </w:r>
          </w:p>
        </w:tc>
        <w:tc>
          <w:tcPr>
            <w:tcW w:w="1531" w:type="dxa"/>
          </w:tcPr>
          <w:p w:rsidR="00B831BC" w:rsidRPr="00D315E3" w:rsidRDefault="00B831BC" w:rsidP="007E2E20">
            <w:pPr>
              <w:spacing w:after="17" w:line="240" w:lineRule="auto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В течение 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7E2E20" w:rsidRDefault="00B831BC" w:rsidP="007E2E2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7E2E20">
              <w:rPr>
                <w:sz w:val="28"/>
                <w:szCs w:val="28"/>
              </w:rPr>
              <w:t>Модуль «Здоровый образ жизни»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6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Физкультурно-спортивные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мероприятия: зарядка, спортивные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соревнования, эстафеты,</w:t>
            </w:r>
          </w:p>
          <w:p w:rsidR="00B831BC" w:rsidRPr="00D315E3" w:rsidRDefault="00B831BC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спортивные часы</w:t>
            </w:r>
          </w:p>
        </w:tc>
        <w:tc>
          <w:tcPr>
            <w:tcW w:w="1531" w:type="dxa"/>
          </w:tcPr>
          <w:p w:rsidR="00B831BC" w:rsidRPr="00D315E3" w:rsidRDefault="007E2E20" w:rsidP="007E2E2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6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7E2E20" w:rsidRDefault="007E2E20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7E2E20">
              <w:rPr>
                <w:szCs w:val="24"/>
              </w:rPr>
              <w:t xml:space="preserve">Игра по станциям </w:t>
            </w:r>
          </w:p>
          <w:p w:rsidR="00B831BC" w:rsidRPr="00D315E3" w:rsidRDefault="007E2E20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7E2E20">
              <w:rPr>
                <w:szCs w:val="24"/>
              </w:rPr>
              <w:t xml:space="preserve">"Форд </w:t>
            </w:r>
            <w:proofErr w:type="spellStart"/>
            <w:r w:rsidRPr="007E2E20">
              <w:rPr>
                <w:szCs w:val="24"/>
              </w:rPr>
              <w:t>Боярд</w:t>
            </w:r>
            <w:proofErr w:type="spellEnd"/>
            <w:r w:rsidRPr="007E2E20">
              <w:rPr>
                <w:szCs w:val="24"/>
              </w:rPr>
              <w:t>"</w:t>
            </w:r>
          </w:p>
        </w:tc>
        <w:tc>
          <w:tcPr>
            <w:tcW w:w="1531" w:type="dxa"/>
          </w:tcPr>
          <w:p w:rsidR="00B831BC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16 июня</w:t>
            </w:r>
          </w:p>
          <w:p w:rsidR="007E2E20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5 июля</w:t>
            </w:r>
          </w:p>
          <w:p w:rsidR="007E2E20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21 июля</w:t>
            </w:r>
          </w:p>
          <w:p w:rsidR="007E2E20" w:rsidRPr="00D315E3" w:rsidRDefault="007E2E20" w:rsidP="007E2E20">
            <w:pPr>
              <w:spacing w:after="0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6 августа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  <w:r w:rsidRPr="00D315E3">
              <w:rPr>
                <w:szCs w:val="24"/>
              </w:rPr>
              <w:tab/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6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Просветительские беседы,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направленные на профилактику</w:t>
            </w:r>
          </w:p>
          <w:p w:rsidR="00B831BC" w:rsidRPr="00D315E3" w:rsidRDefault="00B831BC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вредных привычек и привлечение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интереса детей к занятиям</w:t>
            </w:r>
          </w:p>
          <w:p w:rsidR="00B831BC" w:rsidRPr="00D315E3" w:rsidRDefault="00B831BC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физкультурой и спортом.</w:t>
            </w:r>
          </w:p>
        </w:tc>
        <w:tc>
          <w:tcPr>
            <w:tcW w:w="1531" w:type="dxa"/>
          </w:tcPr>
          <w:p w:rsidR="00B831BC" w:rsidRPr="00D315E3" w:rsidRDefault="00B831BC" w:rsidP="007E2E20">
            <w:pPr>
              <w:spacing w:after="17" w:line="240" w:lineRule="auto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В течение 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  <w:r w:rsidRPr="00D315E3">
              <w:rPr>
                <w:szCs w:val="24"/>
              </w:rPr>
              <w:tab/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7E2E20" w:rsidRDefault="00B831BC" w:rsidP="007E2E20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7E2E20">
              <w:rPr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B5448F" w:rsidRDefault="00B831BC" w:rsidP="007E2E20">
            <w:pPr>
              <w:pStyle w:val="a5"/>
              <w:numPr>
                <w:ilvl w:val="0"/>
                <w:numId w:val="28"/>
              </w:numPr>
              <w:spacing w:line="259" w:lineRule="auto"/>
              <w:ind w:right="56"/>
              <w:rPr>
                <w:szCs w:val="24"/>
                <w:lang w:val="ru-RU"/>
              </w:rPr>
            </w:pPr>
          </w:p>
        </w:tc>
        <w:tc>
          <w:tcPr>
            <w:tcW w:w="2929" w:type="dxa"/>
          </w:tcPr>
          <w:p w:rsidR="00B831BC" w:rsidRPr="00D315E3" w:rsidRDefault="00B831BC" w:rsidP="007E2E2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Тематическое оформление</w:t>
            </w:r>
          </w:p>
          <w:p w:rsidR="00B831BC" w:rsidRPr="00D315E3" w:rsidRDefault="00B831BC" w:rsidP="007E2E2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интерьера помещений детского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лагеря</w:t>
            </w:r>
          </w:p>
          <w:p w:rsidR="00B831BC" w:rsidRPr="00D315E3" w:rsidRDefault="00B831BC" w:rsidP="00B831BC">
            <w:pPr>
              <w:spacing w:line="259" w:lineRule="auto"/>
              <w:ind w:right="56"/>
              <w:jc w:val="left"/>
              <w:rPr>
                <w:szCs w:val="24"/>
              </w:rPr>
            </w:pPr>
          </w:p>
        </w:tc>
        <w:tc>
          <w:tcPr>
            <w:tcW w:w="1531" w:type="dxa"/>
          </w:tcPr>
          <w:p w:rsidR="00B831BC" w:rsidRPr="00D315E3" w:rsidRDefault="00B831BC" w:rsidP="007E2E20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До начала работы ДОЦ</w:t>
            </w:r>
            <w:r w:rsidR="007E2E20">
              <w:rPr>
                <w:szCs w:val="24"/>
              </w:rPr>
              <w:t xml:space="preserve"> «Борок»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  <w:r w:rsidRPr="00D315E3">
              <w:rPr>
                <w:szCs w:val="24"/>
              </w:rPr>
              <w:tab/>
            </w:r>
            <w:r w:rsidRPr="00D315E3">
              <w:rPr>
                <w:szCs w:val="24"/>
              </w:rPr>
              <w:tab/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8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7E2E2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 xml:space="preserve">Оформление отрядных уголков </w:t>
            </w:r>
          </w:p>
        </w:tc>
        <w:tc>
          <w:tcPr>
            <w:tcW w:w="1531" w:type="dxa"/>
          </w:tcPr>
          <w:p w:rsidR="00B831BC" w:rsidRPr="00D315E3" w:rsidRDefault="00B831BC" w:rsidP="007E2E20">
            <w:pPr>
              <w:spacing w:after="0" w:line="240" w:lineRule="auto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Первая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неделя</w:t>
            </w:r>
          </w:p>
          <w:p w:rsidR="00B831BC" w:rsidRPr="00D315E3" w:rsidRDefault="00B831BC" w:rsidP="007E2E20">
            <w:pPr>
              <w:spacing w:after="0" w:line="240" w:lineRule="auto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8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7E2E2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Совместная с детьми разработка,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создание и популяризация особой</w:t>
            </w:r>
          </w:p>
          <w:p w:rsidR="00B831BC" w:rsidRPr="00D315E3" w:rsidRDefault="00B831BC" w:rsidP="007E2E20">
            <w:pPr>
              <w:spacing w:line="259" w:lineRule="auto"/>
              <w:ind w:right="56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лагерной и отрядной символики</w:t>
            </w:r>
            <w:r w:rsidR="007E2E20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(флаг, гимн, эмблема, логотип,</w:t>
            </w:r>
          </w:p>
          <w:p w:rsidR="00B831BC" w:rsidRPr="00D315E3" w:rsidRDefault="00B831BC" w:rsidP="007E2E20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элементы костюма и т.п.)</w:t>
            </w:r>
          </w:p>
        </w:tc>
        <w:tc>
          <w:tcPr>
            <w:tcW w:w="1531" w:type="dxa"/>
          </w:tcPr>
          <w:p w:rsidR="00B831BC" w:rsidRDefault="007E2E20" w:rsidP="0082575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12.06-14.06</w:t>
            </w:r>
          </w:p>
          <w:p w:rsidR="0082575E" w:rsidRDefault="0082575E" w:rsidP="0082575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25.06-27.06</w:t>
            </w:r>
          </w:p>
          <w:p w:rsidR="0082575E" w:rsidRDefault="0082575E" w:rsidP="0082575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>
              <w:rPr>
                <w:szCs w:val="24"/>
              </w:rPr>
              <w:t>12.07-14.07</w:t>
            </w:r>
          </w:p>
          <w:p w:rsidR="0082575E" w:rsidRDefault="0082575E" w:rsidP="0082575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 w:rsidRPr="0082575E">
              <w:rPr>
                <w:szCs w:val="24"/>
              </w:rPr>
              <w:t>25</w:t>
            </w:r>
            <w:r>
              <w:rPr>
                <w:szCs w:val="24"/>
              </w:rPr>
              <w:t>.07-27.07</w:t>
            </w:r>
          </w:p>
          <w:p w:rsidR="007E2E20" w:rsidRPr="00D315E3" w:rsidRDefault="007E2E20" w:rsidP="0082575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8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Оформление стенда о правилах в</w:t>
            </w:r>
            <w:r w:rsidR="0082575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детском лагере</w:t>
            </w:r>
          </w:p>
        </w:tc>
        <w:tc>
          <w:tcPr>
            <w:tcW w:w="1531" w:type="dxa"/>
          </w:tcPr>
          <w:p w:rsidR="00B831BC" w:rsidRPr="00D315E3" w:rsidRDefault="00B831BC" w:rsidP="0082575E">
            <w:pPr>
              <w:spacing w:line="240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До начала</w:t>
            </w:r>
          </w:p>
          <w:p w:rsidR="00B831BC" w:rsidRPr="00D315E3" w:rsidRDefault="00B831BC" w:rsidP="0082575E">
            <w:pPr>
              <w:spacing w:line="240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работы</w:t>
            </w:r>
            <w:r w:rsidR="0082575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лагеря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7E2E20" w:rsidRDefault="00B831BC" w:rsidP="007E2E20">
            <w:pPr>
              <w:pStyle w:val="a5"/>
              <w:numPr>
                <w:ilvl w:val="0"/>
                <w:numId w:val="28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Сменяемые экспозиций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творческих работ детей,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демонстрирующих их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способности, знакомящих с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работами друг друга, фотоотчеты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об интересных событиях в</w:t>
            </w:r>
            <w:r w:rsidR="0082575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детском лагере</w:t>
            </w:r>
          </w:p>
        </w:tc>
        <w:tc>
          <w:tcPr>
            <w:tcW w:w="1531" w:type="dxa"/>
          </w:tcPr>
          <w:p w:rsidR="00B831BC" w:rsidRPr="00D315E3" w:rsidRDefault="00B831BC" w:rsidP="0082575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В течение</w:t>
            </w:r>
          </w:p>
          <w:p w:rsidR="00B831BC" w:rsidRPr="00D315E3" w:rsidRDefault="00B831BC" w:rsidP="0082575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82575E" w:rsidRDefault="00B831BC" w:rsidP="0082575E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82575E">
              <w:rPr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18141E" w:rsidRDefault="00B831BC" w:rsidP="0018141E">
            <w:pPr>
              <w:pStyle w:val="a5"/>
              <w:numPr>
                <w:ilvl w:val="0"/>
                <w:numId w:val="31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Воспитательные мероприятия: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безопасность в цифровой среде, в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социальных сетях, безопасность дорожного движения,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противопожарная безопасность,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гражданская оборона,</w:t>
            </w:r>
          </w:p>
          <w:p w:rsidR="00B831BC" w:rsidRPr="00D315E3" w:rsidRDefault="0082575E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>
              <w:rPr>
                <w:szCs w:val="24"/>
              </w:rPr>
              <w:t>антитеррористическая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proofErr w:type="spellStart"/>
            <w:r w:rsidRPr="00D315E3">
              <w:rPr>
                <w:szCs w:val="24"/>
              </w:rPr>
              <w:t>антиэкстремистская</w:t>
            </w:r>
            <w:proofErr w:type="spellEnd"/>
            <w:r w:rsidRPr="00D315E3">
              <w:rPr>
                <w:szCs w:val="24"/>
              </w:rPr>
              <w:t xml:space="preserve"> безопасность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и т.д.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Учебная эвакуация на случай</w:t>
            </w:r>
            <w:r w:rsidR="0082575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пожара в лагере дневного</w:t>
            </w:r>
            <w:r w:rsidR="0082575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пребывания</w:t>
            </w:r>
          </w:p>
          <w:p w:rsidR="00B831BC" w:rsidRPr="00D315E3" w:rsidRDefault="00B831BC" w:rsidP="00B831BC">
            <w:pPr>
              <w:spacing w:line="251" w:lineRule="auto"/>
              <w:ind w:right="59"/>
              <w:jc w:val="left"/>
              <w:rPr>
                <w:szCs w:val="24"/>
              </w:rPr>
            </w:pPr>
          </w:p>
        </w:tc>
        <w:tc>
          <w:tcPr>
            <w:tcW w:w="1531" w:type="dxa"/>
          </w:tcPr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В течение</w:t>
            </w:r>
          </w:p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  <w:p w:rsidR="00B831BC" w:rsidRPr="00D315E3" w:rsidRDefault="00B831BC" w:rsidP="00B831BC">
            <w:pPr>
              <w:spacing w:after="17"/>
              <w:ind w:right="8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82575E" w:rsidRDefault="00B831BC" w:rsidP="0082575E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82575E">
              <w:rPr>
                <w:sz w:val="28"/>
                <w:szCs w:val="28"/>
              </w:rPr>
              <w:t>Модуль «Работа с вожатыми/воспитателями»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B5448F" w:rsidRDefault="00B831BC" w:rsidP="0082575E">
            <w:pPr>
              <w:pStyle w:val="a5"/>
              <w:numPr>
                <w:ilvl w:val="0"/>
                <w:numId w:val="29"/>
              </w:numPr>
              <w:spacing w:line="259" w:lineRule="auto"/>
              <w:ind w:right="56"/>
              <w:rPr>
                <w:szCs w:val="24"/>
                <w:lang w:val="ru-RU"/>
              </w:rPr>
            </w:pPr>
          </w:p>
        </w:tc>
        <w:tc>
          <w:tcPr>
            <w:tcW w:w="2929" w:type="dxa"/>
          </w:tcPr>
          <w:p w:rsidR="00B831BC" w:rsidRPr="00D315E3" w:rsidRDefault="00B831BC" w:rsidP="0082575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Инструктажи по охране труда и безопасности жизнедеятельности для педагогов ДОЦ</w:t>
            </w:r>
          </w:p>
        </w:tc>
        <w:tc>
          <w:tcPr>
            <w:tcW w:w="1531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В течение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  <w:p w:rsidR="00B831BC" w:rsidRPr="00D315E3" w:rsidRDefault="00B831BC" w:rsidP="00B831BC">
            <w:pPr>
              <w:spacing w:after="17"/>
              <w:ind w:right="8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18141E" w:rsidRDefault="0018141E" w:rsidP="0082575E">
            <w:pPr>
              <w:spacing w:after="17" w:line="390" w:lineRule="auto"/>
              <w:ind w:right="8"/>
              <w:jc w:val="center"/>
              <w:rPr>
                <w:b/>
                <w:szCs w:val="24"/>
              </w:rPr>
            </w:pPr>
          </w:p>
          <w:p w:rsidR="00B831BC" w:rsidRPr="0082575E" w:rsidRDefault="00B831BC" w:rsidP="0082575E">
            <w:pPr>
              <w:spacing w:after="17" w:line="390" w:lineRule="auto"/>
              <w:ind w:right="8"/>
              <w:jc w:val="center"/>
              <w:rPr>
                <w:b/>
                <w:szCs w:val="24"/>
              </w:rPr>
            </w:pPr>
            <w:r w:rsidRPr="0082575E">
              <w:rPr>
                <w:b/>
                <w:szCs w:val="24"/>
              </w:rPr>
              <w:t>ВАРИАТИВНЫЕ МОДУЛИ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82575E" w:rsidRDefault="00B831BC" w:rsidP="0082575E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82575E">
              <w:rPr>
                <w:sz w:val="28"/>
                <w:szCs w:val="28"/>
              </w:rPr>
              <w:t>Модуль «Работа с родителями»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18141E" w:rsidRDefault="00B831BC" w:rsidP="0018141E">
            <w:pPr>
              <w:pStyle w:val="a5"/>
              <w:numPr>
                <w:ilvl w:val="0"/>
                <w:numId w:val="30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Ежедневное консультирование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родителей по интересующим их вопросам</w:t>
            </w:r>
            <w:r w:rsidR="0018141E">
              <w:rPr>
                <w:szCs w:val="24"/>
              </w:rPr>
              <w:t>.</w:t>
            </w:r>
          </w:p>
        </w:tc>
        <w:tc>
          <w:tcPr>
            <w:tcW w:w="1531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В течение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  <w:p w:rsidR="00B831BC" w:rsidRPr="00D315E3" w:rsidRDefault="00B831BC" w:rsidP="00B831BC">
            <w:pPr>
              <w:spacing w:after="17"/>
              <w:ind w:right="8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18141E" w:rsidRDefault="00B831BC" w:rsidP="0018141E">
            <w:pPr>
              <w:pStyle w:val="a5"/>
              <w:numPr>
                <w:ilvl w:val="0"/>
                <w:numId w:val="29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Ежедневное размещение в</w:t>
            </w:r>
            <w:r w:rsidR="0018141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социальной сети ВК в сообществе</w:t>
            </w:r>
            <w:r w:rsidR="0018141E">
              <w:rPr>
                <w:szCs w:val="24"/>
              </w:rPr>
              <w:t xml:space="preserve"> МАУ ДОЦ «Борок» </w:t>
            </w:r>
            <w:r w:rsidRPr="00D315E3">
              <w:rPr>
                <w:szCs w:val="24"/>
              </w:rPr>
              <w:t>информации о лагерных</w:t>
            </w:r>
            <w:r w:rsidR="0018141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мероприятиях</w:t>
            </w:r>
          </w:p>
        </w:tc>
        <w:tc>
          <w:tcPr>
            <w:tcW w:w="1531" w:type="dxa"/>
          </w:tcPr>
          <w:p w:rsidR="0018141E" w:rsidRPr="0018141E" w:rsidRDefault="0018141E" w:rsidP="0018141E">
            <w:pPr>
              <w:spacing w:after="17" w:line="240" w:lineRule="auto"/>
              <w:ind w:right="8" w:firstLine="0"/>
              <w:jc w:val="center"/>
              <w:rPr>
                <w:szCs w:val="24"/>
              </w:rPr>
            </w:pPr>
            <w:r w:rsidRPr="0018141E">
              <w:rPr>
                <w:szCs w:val="24"/>
              </w:rPr>
              <w:t>В течение</w:t>
            </w:r>
          </w:p>
          <w:p w:rsidR="0018141E" w:rsidRPr="0018141E" w:rsidRDefault="0018141E" w:rsidP="0018141E">
            <w:pPr>
              <w:spacing w:after="17" w:line="240" w:lineRule="auto"/>
              <w:ind w:right="8" w:firstLine="0"/>
              <w:jc w:val="center"/>
              <w:rPr>
                <w:szCs w:val="24"/>
              </w:rPr>
            </w:pPr>
            <w:r w:rsidRPr="0018141E">
              <w:rPr>
                <w:szCs w:val="24"/>
              </w:rPr>
              <w:t>смены</w:t>
            </w:r>
          </w:p>
          <w:p w:rsidR="00B831BC" w:rsidRPr="00D315E3" w:rsidRDefault="00B831BC" w:rsidP="00B831BC">
            <w:pPr>
              <w:spacing w:after="17"/>
              <w:ind w:right="8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18141E" w:rsidRDefault="00B831BC" w:rsidP="0018141E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18141E">
              <w:rPr>
                <w:sz w:val="28"/>
                <w:szCs w:val="28"/>
              </w:rPr>
              <w:t xml:space="preserve">Модуль «Детское </w:t>
            </w:r>
            <w:proofErr w:type="spellStart"/>
            <w:r w:rsidRPr="0018141E">
              <w:rPr>
                <w:sz w:val="28"/>
                <w:szCs w:val="28"/>
              </w:rPr>
              <w:t>медиапространство</w:t>
            </w:r>
            <w:proofErr w:type="spellEnd"/>
            <w:r w:rsidRPr="0018141E">
              <w:rPr>
                <w:sz w:val="28"/>
                <w:szCs w:val="28"/>
              </w:rPr>
              <w:t>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18141E" w:rsidRDefault="00B831BC" w:rsidP="0018141E">
            <w:pPr>
              <w:pStyle w:val="a5"/>
              <w:numPr>
                <w:ilvl w:val="0"/>
                <w:numId w:val="32"/>
              </w:numPr>
              <w:spacing w:line="259" w:lineRule="auto"/>
              <w:ind w:right="56"/>
              <w:rPr>
                <w:szCs w:val="24"/>
              </w:rPr>
            </w:pPr>
          </w:p>
          <w:p w:rsidR="00B831BC" w:rsidRPr="00D315E3" w:rsidRDefault="00B831BC" w:rsidP="00B831BC">
            <w:pPr>
              <w:spacing w:line="259" w:lineRule="auto"/>
              <w:ind w:right="56"/>
              <w:jc w:val="left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Работа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</w:t>
            </w:r>
          </w:p>
        </w:tc>
        <w:tc>
          <w:tcPr>
            <w:tcW w:w="1531" w:type="dxa"/>
          </w:tcPr>
          <w:p w:rsidR="00B831BC" w:rsidRPr="00D315E3" w:rsidRDefault="00B831BC" w:rsidP="00B831BC">
            <w:pPr>
              <w:spacing w:after="17"/>
              <w:ind w:right="8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18141E" w:rsidRDefault="00B831BC" w:rsidP="0018141E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18141E">
              <w:rPr>
                <w:sz w:val="28"/>
                <w:szCs w:val="28"/>
              </w:rPr>
              <w:t>Модуль «Цифровая среда воспитания»</w:t>
            </w:r>
          </w:p>
        </w:tc>
      </w:tr>
      <w:tr w:rsidR="00D315E3" w:rsidRPr="00D315E3" w:rsidTr="00D315E3">
        <w:tc>
          <w:tcPr>
            <w:tcW w:w="1064" w:type="dxa"/>
            <w:tcBorders>
              <w:bottom w:val="nil"/>
            </w:tcBorders>
          </w:tcPr>
          <w:p w:rsidR="00B831BC" w:rsidRPr="0018141E" w:rsidRDefault="00B831BC" w:rsidP="0018141E">
            <w:pPr>
              <w:pStyle w:val="a5"/>
              <w:numPr>
                <w:ilvl w:val="0"/>
                <w:numId w:val="33"/>
              </w:numPr>
              <w:spacing w:line="259" w:lineRule="auto"/>
              <w:ind w:right="56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Формирование культуры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информационной безопасности,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информационной грамотности,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противодействие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распространению идеологии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терроризма</w:t>
            </w:r>
            <w:r w:rsidR="0018141E">
              <w:rPr>
                <w:szCs w:val="24"/>
              </w:rPr>
              <w:t>.</w:t>
            </w:r>
          </w:p>
        </w:tc>
        <w:tc>
          <w:tcPr>
            <w:tcW w:w="1531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В течение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  <w:p w:rsidR="00B831BC" w:rsidRPr="00D315E3" w:rsidRDefault="00B831BC" w:rsidP="00B831BC">
            <w:pPr>
              <w:spacing w:after="17"/>
              <w:ind w:right="8"/>
              <w:jc w:val="left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  <w:tcBorders>
              <w:top w:val="nil"/>
            </w:tcBorders>
          </w:tcPr>
          <w:p w:rsidR="00B831BC" w:rsidRPr="0018141E" w:rsidRDefault="00B831BC" w:rsidP="0018141E">
            <w:pPr>
              <w:pStyle w:val="a5"/>
              <w:numPr>
                <w:ilvl w:val="0"/>
                <w:numId w:val="33"/>
              </w:numPr>
              <w:spacing w:line="259" w:lineRule="auto"/>
              <w:ind w:right="56"/>
              <w:rPr>
                <w:szCs w:val="24"/>
              </w:rPr>
            </w:pPr>
          </w:p>
          <w:p w:rsidR="00B831BC" w:rsidRPr="00D315E3" w:rsidRDefault="00B831BC" w:rsidP="00B831BC">
            <w:pPr>
              <w:spacing w:line="259" w:lineRule="auto"/>
              <w:ind w:right="56"/>
              <w:jc w:val="left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Освещение деятельности детского</w:t>
            </w:r>
            <w:r w:rsidR="0018141E">
              <w:rPr>
                <w:szCs w:val="24"/>
              </w:rPr>
              <w:t xml:space="preserve"> центра</w:t>
            </w:r>
            <w:r w:rsidRPr="00D315E3">
              <w:rPr>
                <w:szCs w:val="24"/>
              </w:rPr>
              <w:t xml:space="preserve"> в официальных группах в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социальных сетях</w:t>
            </w:r>
          </w:p>
        </w:tc>
        <w:tc>
          <w:tcPr>
            <w:tcW w:w="1531" w:type="dxa"/>
          </w:tcPr>
          <w:p w:rsidR="00B831BC" w:rsidRPr="00D315E3" w:rsidRDefault="00B831BC" w:rsidP="0018141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В течение</w:t>
            </w:r>
          </w:p>
          <w:p w:rsidR="00B831BC" w:rsidRPr="00D315E3" w:rsidRDefault="00B831BC" w:rsidP="0018141E">
            <w:pPr>
              <w:spacing w:after="17" w:line="240" w:lineRule="auto"/>
              <w:ind w:right="8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B831BC" w:rsidRPr="00D315E3" w:rsidTr="00D315E3">
        <w:tc>
          <w:tcPr>
            <w:tcW w:w="10298" w:type="dxa"/>
            <w:gridSpan w:val="7"/>
          </w:tcPr>
          <w:p w:rsidR="00B831BC" w:rsidRPr="0018141E" w:rsidRDefault="00B831BC" w:rsidP="0018141E">
            <w:pPr>
              <w:spacing w:after="17" w:line="390" w:lineRule="auto"/>
              <w:ind w:right="8"/>
              <w:jc w:val="center"/>
              <w:rPr>
                <w:sz w:val="28"/>
                <w:szCs w:val="28"/>
              </w:rPr>
            </w:pPr>
            <w:r w:rsidRPr="0018141E">
              <w:rPr>
                <w:sz w:val="28"/>
                <w:szCs w:val="28"/>
              </w:rPr>
              <w:t>Модуль «Социальное партнерство»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B831BC" w:rsidP="00B831BC">
            <w:pPr>
              <w:spacing w:line="259" w:lineRule="auto"/>
              <w:ind w:right="56"/>
              <w:jc w:val="left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Участие представителей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организаций-партнеров, в том</w:t>
            </w:r>
            <w:r w:rsidR="0018141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числе в соответствии с</w:t>
            </w:r>
            <w:r w:rsidR="0018141E">
              <w:rPr>
                <w:szCs w:val="24"/>
              </w:rPr>
              <w:t xml:space="preserve"> </w:t>
            </w:r>
            <w:r w:rsidRPr="00D315E3">
              <w:rPr>
                <w:szCs w:val="24"/>
              </w:rPr>
              <w:t>договорами о сотрудничестве, в проведении отдельных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мероприятий в рамках рабочей программы воспитания и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календарного плана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воспитательной работы</w:t>
            </w:r>
          </w:p>
        </w:tc>
        <w:tc>
          <w:tcPr>
            <w:tcW w:w="1531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В течение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  <w:p w:rsidR="00B831BC" w:rsidRPr="00D315E3" w:rsidRDefault="00B831BC" w:rsidP="0018141E">
            <w:pPr>
              <w:spacing w:after="17"/>
              <w:ind w:right="8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  <w:r w:rsidRPr="00D315E3">
              <w:rPr>
                <w:szCs w:val="24"/>
              </w:rPr>
              <w:tab/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  <w:tr w:rsidR="00D315E3" w:rsidRPr="00D315E3" w:rsidTr="00D315E3">
        <w:tc>
          <w:tcPr>
            <w:tcW w:w="1064" w:type="dxa"/>
          </w:tcPr>
          <w:p w:rsidR="00B831BC" w:rsidRPr="00D315E3" w:rsidRDefault="00B831BC" w:rsidP="00B831BC">
            <w:pPr>
              <w:spacing w:line="259" w:lineRule="auto"/>
              <w:ind w:right="56"/>
              <w:jc w:val="left"/>
              <w:rPr>
                <w:szCs w:val="24"/>
              </w:rPr>
            </w:pPr>
          </w:p>
        </w:tc>
        <w:tc>
          <w:tcPr>
            <w:tcW w:w="2929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Проведение в ДОЦ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организациями-партнерами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lastRenderedPageBreak/>
              <w:t>экскурсий, встреч воспитательной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направленности при соблюдении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требований законодательства</w:t>
            </w:r>
          </w:p>
          <w:p w:rsidR="00B831BC" w:rsidRPr="00D315E3" w:rsidRDefault="00B831BC" w:rsidP="0018141E">
            <w:pPr>
              <w:spacing w:line="251" w:lineRule="auto"/>
              <w:ind w:right="59" w:firstLine="0"/>
              <w:jc w:val="left"/>
              <w:rPr>
                <w:szCs w:val="24"/>
              </w:rPr>
            </w:pPr>
            <w:r w:rsidRPr="00D315E3">
              <w:rPr>
                <w:szCs w:val="24"/>
              </w:rPr>
              <w:t>Российской Федерации.</w:t>
            </w:r>
          </w:p>
        </w:tc>
        <w:tc>
          <w:tcPr>
            <w:tcW w:w="1531" w:type="dxa"/>
          </w:tcPr>
          <w:p w:rsidR="00B831BC" w:rsidRPr="00D315E3" w:rsidRDefault="00B831BC" w:rsidP="0018141E">
            <w:pPr>
              <w:spacing w:line="251" w:lineRule="auto"/>
              <w:ind w:right="59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lastRenderedPageBreak/>
              <w:t>В течение</w:t>
            </w:r>
          </w:p>
          <w:p w:rsidR="00B831BC" w:rsidRPr="00D315E3" w:rsidRDefault="00B831BC" w:rsidP="0018141E">
            <w:pPr>
              <w:spacing w:after="17"/>
              <w:ind w:right="8" w:firstLine="0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смены</w:t>
            </w:r>
          </w:p>
        </w:tc>
        <w:tc>
          <w:tcPr>
            <w:tcW w:w="1984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</w:p>
        </w:tc>
        <w:tc>
          <w:tcPr>
            <w:tcW w:w="1385" w:type="dxa"/>
            <w:gridSpan w:val="2"/>
          </w:tcPr>
          <w:p w:rsidR="00B831BC" w:rsidRPr="00D315E3" w:rsidRDefault="00B831BC" w:rsidP="00D315E3">
            <w:pPr>
              <w:spacing w:after="17" w:line="390" w:lineRule="auto"/>
              <w:ind w:right="8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  <w:r w:rsidRPr="00D315E3">
              <w:rPr>
                <w:szCs w:val="24"/>
              </w:rPr>
              <w:tab/>
            </w:r>
          </w:p>
        </w:tc>
        <w:tc>
          <w:tcPr>
            <w:tcW w:w="1405" w:type="dxa"/>
          </w:tcPr>
          <w:p w:rsidR="00B831BC" w:rsidRPr="00D315E3" w:rsidRDefault="00B831BC" w:rsidP="00D315E3">
            <w:pPr>
              <w:spacing w:after="17" w:line="390" w:lineRule="auto"/>
              <w:ind w:right="8"/>
              <w:jc w:val="center"/>
              <w:rPr>
                <w:szCs w:val="24"/>
              </w:rPr>
            </w:pPr>
            <w:r w:rsidRPr="00D315E3">
              <w:rPr>
                <w:szCs w:val="24"/>
              </w:rPr>
              <w:t>+</w:t>
            </w:r>
          </w:p>
        </w:tc>
      </w:tr>
    </w:tbl>
    <w:p w:rsidR="00B831BC" w:rsidRPr="00D315E3" w:rsidRDefault="00B831BC" w:rsidP="00B831BC">
      <w:pPr>
        <w:spacing w:after="17" w:line="390" w:lineRule="auto"/>
        <w:ind w:right="8"/>
        <w:rPr>
          <w:szCs w:val="24"/>
        </w:rPr>
      </w:pP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С целью выявления ожиданий и потребностей от смены, для возможной корректировки мероприятий среди пребывающих в ДОЦ «Борок» детей и подростков, будет проведено анкетирование.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 xml:space="preserve">     Диагностика будет проводится в первые дни лагерных смен. В исследовании примут участие </w:t>
      </w:r>
      <w:proofErr w:type="gramStart"/>
      <w:r w:rsidRPr="004A7E9E">
        <w:rPr>
          <w:sz w:val="28"/>
        </w:rPr>
        <w:t>все дети</w:t>
      </w:r>
      <w:proofErr w:type="gramEnd"/>
      <w:r w:rsidRPr="004A7E9E">
        <w:rPr>
          <w:sz w:val="28"/>
        </w:rPr>
        <w:t xml:space="preserve"> пребывающие в ДОЦ «Борок». Всем респондентам будут заданы вопросы: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1. «С каким настроением ты приехал в лагерь»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2. «Хотел бы ты участвовать в мероприятиях»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3. «Мои ожидания от лагеря»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С целью подведения итогов смен, определения направлений работы на следующий сезон среды пребывающих в ДОЦ детей и подростков будет проведена анкета: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1. «Что тебе понравилось в лагере»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2. «Что тебе не понравилось»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3. Какие из мероприятий лагеря тебе понравились больше всего»</w:t>
      </w:r>
    </w:p>
    <w:p w:rsidR="00B831BC" w:rsidRPr="004A7E9E" w:rsidRDefault="00B831BC" w:rsidP="00B831BC">
      <w:pPr>
        <w:spacing w:after="17" w:line="390" w:lineRule="auto"/>
        <w:ind w:right="8"/>
        <w:rPr>
          <w:sz w:val="28"/>
        </w:rPr>
      </w:pPr>
      <w:r w:rsidRPr="004A7E9E">
        <w:rPr>
          <w:sz w:val="28"/>
        </w:rPr>
        <w:t>4. Было ли тебе скучно в лагере»</w:t>
      </w:r>
    </w:p>
    <w:p w:rsidR="00B831BC" w:rsidRPr="0039024F" w:rsidRDefault="00B831BC" w:rsidP="00B831BC">
      <w:pPr>
        <w:pStyle w:val="12"/>
        <w:tabs>
          <w:tab w:val="left" w:pos="1276"/>
        </w:tabs>
        <w:spacing w:before="0" w:after="0"/>
      </w:pPr>
      <w:r>
        <w:rPr>
          <w:rFonts w:eastAsia="Times New Roman" w:cs="Times New Roman"/>
          <w:sz w:val="28"/>
          <w:szCs w:val="22"/>
          <w:bdr w:val="none" w:sz="0" w:space="0" w:color="auto"/>
        </w:rPr>
        <w:t xml:space="preserve">            </w:t>
      </w:r>
      <w:r w:rsidRPr="004A7E9E">
        <w:rPr>
          <w:rFonts w:eastAsia="Times New Roman" w:cs="Times New Roman"/>
          <w:sz w:val="28"/>
          <w:szCs w:val="22"/>
          <w:bdr w:val="none" w:sz="0" w:space="0" w:color="auto"/>
        </w:rPr>
        <w:t>5. Можно ли сказать, что ты чему-то научился в лагере»</w:t>
      </w:r>
      <w:r w:rsidRPr="004A7E9E">
        <w:rPr>
          <w:rFonts w:eastAsia="Times New Roman" w:cs="Times New Roman"/>
          <w:sz w:val="28"/>
          <w:szCs w:val="22"/>
          <w:bdr w:val="none" w:sz="0" w:space="0" w:color="auto"/>
        </w:rPr>
        <w:tab/>
      </w:r>
    </w:p>
    <w:p w:rsidR="00B831BC" w:rsidRPr="00726A4A" w:rsidRDefault="00B831BC" w:rsidP="00B831BC">
      <w:pPr>
        <w:spacing w:line="360" w:lineRule="auto"/>
        <w:ind w:firstLine="0"/>
        <w:jc w:val="left"/>
        <w:rPr>
          <w:sz w:val="28"/>
          <w:szCs w:val="28"/>
        </w:rPr>
      </w:pPr>
    </w:p>
    <w:sectPr w:rsidR="00B831BC" w:rsidRPr="00726A4A">
      <w:headerReference w:type="even" r:id="rId11"/>
      <w:headerReference w:type="default" r:id="rId12"/>
      <w:headerReference w:type="first" r:id="rId13"/>
      <w:pgSz w:w="11904" w:h="16838"/>
      <w:pgMar w:top="1137" w:right="492" w:bottom="1140" w:left="1104" w:header="71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3C" w:rsidRDefault="00CB263C">
      <w:pPr>
        <w:spacing w:after="0" w:line="240" w:lineRule="auto"/>
      </w:pPr>
      <w:r>
        <w:separator/>
      </w:r>
    </w:p>
  </w:endnote>
  <w:endnote w:type="continuationSeparator" w:id="0">
    <w:p w:rsidR="00CB263C" w:rsidRDefault="00CB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3C" w:rsidRDefault="00CB263C">
      <w:pPr>
        <w:spacing w:after="0" w:line="240" w:lineRule="auto"/>
      </w:pPr>
      <w:r>
        <w:separator/>
      </w:r>
    </w:p>
  </w:footnote>
  <w:footnote w:type="continuationSeparator" w:id="0">
    <w:p w:rsidR="00CB263C" w:rsidRDefault="00CB2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44" w:rsidRDefault="00576144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44" w:rsidRDefault="00576144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44" w:rsidRDefault="00576144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44" w:rsidRDefault="00576144">
    <w:pPr>
      <w:tabs>
        <w:tab w:val="center" w:pos="5119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44" w:rsidRDefault="00576144">
    <w:pPr>
      <w:tabs>
        <w:tab w:val="center" w:pos="5119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B07F4">
      <w:rPr>
        <w:noProof/>
      </w:rPr>
      <w:t>21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144" w:rsidRDefault="00576144">
    <w:pPr>
      <w:tabs>
        <w:tab w:val="center" w:pos="5119"/>
      </w:tabs>
      <w:spacing w:after="0" w:line="259" w:lineRule="auto"/>
      <w:ind w:right="0" w:firstLine="0"/>
      <w:jc w:val="left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23</w:t>
    </w:r>
    <w: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D27"/>
    <w:multiLevelType w:val="hybridMultilevel"/>
    <w:tmpl w:val="A978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F7"/>
    <w:multiLevelType w:val="hybridMultilevel"/>
    <w:tmpl w:val="B54CAE80"/>
    <w:lvl w:ilvl="0" w:tplc="02BA108E">
      <w:start w:val="1"/>
      <w:numFmt w:val="bullet"/>
      <w:lvlText w:val="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AD1F4">
      <w:start w:val="1"/>
      <w:numFmt w:val="bullet"/>
      <w:lvlText w:val="o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1C1E54">
      <w:start w:val="1"/>
      <w:numFmt w:val="bullet"/>
      <w:lvlText w:val="▪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4D6A6">
      <w:start w:val="1"/>
      <w:numFmt w:val="bullet"/>
      <w:lvlText w:val="•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B4EC20">
      <w:start w:val="1"/>
      <w:numFmt w:val="bullet"/>
      <w:lvlText w:val="o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2EA46">
      <w:start w:val="1"/>
      <w:numFmt w:val="bullet"/>
      <w:lvlText w:val="▪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5EB2">
      <w:start w:val="1"/>
      <w:numFmt w:val="bullet"/>
      <w:lvlText w:val="•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62E6BE">
      <w:start w:val="1"/>
      <w:numFmt w:val="bullet"/>
      <w:lvlText w:val="o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C1E14">
      <w:start w:val="1"/>
      <w:numFmt w:val="bullet"/>
      <w:lvlText w:val="▪"/>
      <w:lvlJc w:val="left"/>
      <w:pPr>
        <w:ind w:left="6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10A39"/>
    <w:multiLevelType w:val="hybridMultilevel"/>
    <w:tmpl w:val="9E34E22E"/>
    <w:lvl w:ilvl="0" w:tplc="A59E0AAA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70C9A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82EE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5E9E7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288B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7E911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27C1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4BDF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203B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F67A4"/>
    <w:multiLevelType w:val="hybridMultilevel"/>
    <w:tmpl w:val="0818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1696"/>
    <w:multiLevelType w:val="hybridMultilevel"/>
    <w:tmpl w:val="66F8C0CC"/>
    <w:lvl w:ilvl="0" w:tplc="E1A6522A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C656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2DFFE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9A134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4236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EFC3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4B8A6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4BB8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4EC608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FC16F3"/>
    <w:multiLevelType w:val="hybridMultilevel"/>
    <w:tmpl w:val="3B52250C"/>
    <w:lvl w:ilvl="0" w:tplc="96C207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8D73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644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221B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E46E8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67FA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A563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8B002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E293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94EB7"/>
    <w:multiLevelType w:val="hybridMultilevel"/>
    <w:tmpl w:val="25164680"/>
    <w:lvl w:ilvl="0" w:tplc="160C09A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AD02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4BA8E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E6B16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669EE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61430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81F82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8EFB8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08C02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894941"/>
    <w:multiLevelType w:val="hybridMultilevel"/>
    <w:tmpl w:val="0C80F2CE"/>
    <w:lvl w:ilvl="0" w:tplc="73529384">
      <w:start w:val="1"/>
      <w:numFmt w:val="bullet"/>
      <w:lvlText w:val="-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FEF9B0">
      <w:start w:val="1"/>
      <w:numFmt w:val="bullet"/>
      <w:lvlText w:val="o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E739C">
      <w:start w:val="1"/>
      <w:numFmt w:val="bullet"/>
      <w:lvlText w:val="▪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CDA76">
      <w:start w:val="1"/>
      <w:numFmt w:val="bullet"/>
      <w:lvlText w:val="•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443EDA">
      <w:start w:val="1"/>
      <w:numFmt w:val="bullet"/>
      <w:lvlText w:val="o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4B12C">
      <w:start w:val="1"/>
      <w:numFmt w:val="bullet"/>
      <w:lvlText w:val="▪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4FE68">
      <w:start w:val="1"/>
      <w:numFmt w:val="bullet"/>
      <w:lvlText w:val="•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90F8E2">
      <w:start w:val="1"/>
      <w:numFmt w:val="bullet"/>
      <w:lvlText w:val="o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49DB2">
      <w:start w:val="1"/>
      <w:numFmt w:val="bullet"/>
      <w:lvlText w:val="▪"/>
      <w:lvlJc w:val="left"/>
      <w:pPr>
        <w:ind w:left="7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6F63CB"/>
    <w:multiLevelType w:val="hybridMultilevel"/>
    <w:tmpl w:val="6020007A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2E9B32EB"/>
    <w:multiLevelType w:val="hybridMultilevel"/>
    <w:tmpl w:val="5D445BDA"/>
    <w:lvl w:ilvl="0" w:tplc="4AAE54F8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805A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86146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2F30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24B0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3AFB0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0CE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4CC1D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E952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490105"/>
    <w:multiLevelType w:val="hybridMultilevel"/>
    <w:tmpl w:val="A8509374"/>
    <w:lvl w:ilvl="0" w:tplc="6650A9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82DD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41A3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C56D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E2A5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E42D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47EB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228C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58BD1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E9287E"/>
    <w:multiLevelType w:val="hybridMultilevel"/>
    <w:tmpl w:val="FB72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B5A66"/>
    <w:multiLevelType w:val="hybridMultilevel"/>
    <w:tmpl w:val="820470CE"/>
    <w:lvl w:ilvl="0" w:tplc="16260E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8029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E2F04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526D9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8658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D04398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8FA6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0908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9E6B0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28479D6"/>
    <w:multiLevelType w:val="hybridMultilevel"/>
    <w:tmpl w:val="31DC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F7E53"/>
    <w:multiLevelType w:val="hybridMultilevel"/>
    <w:tmpl w:val="3258A5D2"/>
    <w:lvl w:ilvl="0" w:tplc="041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 w15:restartNumberingAfterBreak="0">
    <w:nsid w:val="455E5AEF"/>
    <w:multiLevelType w:val="hybridMultilevel"/>
    <w:tmpl w:val="BD7C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C5814"/>
    <w:multiLevelType w:val="hybridMultilevel"/>
    <w:tmpl w:val="9836C4A2"/>
    <w:lvl w:ilvl="0" w:tplc="33349A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FC6F3C">
      <w:start w:val="1"/>
      <w:numFmt w:val="bullet"/>
      <w:lvlText w:val="o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88CD0">
      <w:start w:val="1"/>
      <w:numFmt w:val="bullet"/>
      <w:lvlText w:val="▪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A8B58">
      <w:start w:val="1"/>
      <w:numFmt w:val="bullet"/>
      <w:lvlText w:val="•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3CDD5A">
      <w:start w:val="1"/>
      <w:numFmt w:val="bullet"/>
      <w:lvlText w:val="o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06582">
      <w:start w:val="1"/>
      <w:numFmt w:val="bullet"/>
      <w:lvlText w:val="▪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08EE4A">
      <w:start w:val="1"/>
      <w:numFmt w:val="bullet"/>
      <w:lvlText w:val="•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6D56E">
      <w:start w:val="1"/>
      <w:numFmt w:val="bullet"/>
      <w:lvlText w:val="o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2E20">
      <w:start w:val="1"/>
      <w:numFmt w:val="bullet"/>
      <w:lvlText w:val="▪"/>
      <w:lvlJc w:val="left"/>
      <w:pPr>
        <w:ind w:left="6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A76B29"/>
    <w:multiLevelType w:val="hybridMultilevel"/>
    <w:tmpl w:val="E576733A"/>
    <w:numStyleLink w:val="1"/>
  </w:abstractNum>
  <w:abstractNum w:abstractNumId="18" w15:restartNumberingAfterBreak="0">
    <w:nsid w:val="4BB35580"/>
    <w:multiLevelType w:val="hybridMultilevel"/>
    <w:tmpl w:val="319E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254EE"/>
    <w:multiLevelType w:val="hybridMultilevel"/>
    <w:tmpl w:val="CD26C046"/>
    <w:lvl w:ilvl="0" w:tplc="CE9CE6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8849E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DC747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1EBCF6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0F80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ACC9EA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A105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41948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2303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A64FE7"/>
    <w:multiLevelType w:val="multilevel"/>
    <w:tmpl w:val="0E1CCD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>
      <w:start w:val="1"/>
      <w:numFmt w:val="lowerRoman"/>
      <w:lvlText w:val="%3"/>
      <w:lvlJc w:val="left"/>
      <w:pPr>
        <w:ind w:left="3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>
      <w:start w:val="1"/>
      <w:numFmt w:val="decimal"/>
      <w:lvlText w:val="%4"/>
      <w:lvlJc w:val="left"/>
      <w:pPr>
        <w:ind w:left="4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>
      <w:start w:val="1"/>
      <w:numFmt w:val="lowerLetter"/>
      <w:lvlText w:val="%5"/>
      <w:lvlJc w:val="left"/>
      <w:pPr>
        <w:ind w:left="5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>
      <w:start w:val="1"/>
      <w:numFmt w:val="lowerRoman"/>
      <w:lvlText w:val="%6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>
      <w:start w:val="1"/>
      <w:numFmt w:val="decimal"/>
      <w:lvlText w:val="%7"/>
      <w:lvlJc w:val="left"/>
      <w:pPr>
        <w:ind w:left="6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>
      <w:start w:val="1"/>
      <w:numFmt w:val="lowerLetter"/>
      <w:lvlText w:val="%8"/>
      <w:lvlJc w:val="left"/>
      <w:pPr>
        <w:ind w:left="7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>
      <w:start w:val="1"/>
      <w:numFmt w:val="lowerRoman"/>
      <w:lvlText w:val="%9"/>
      <w:lvlJc w:val="left"/>
      <w:pPr>
        <w:ind w:left="8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21" w15:restartNumberingAfterBreak="0">
    <w:nsid w:val="59874F1F"/>
    <w:multiLevelType w:val="hybridMultilevel"/>
    <w:tmpl w:val="104EE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109E8"/>
    <w:multiLevelType w:val="hybridMultilevel"/>
    <w:tmpl w:val="7C4E228C"/>
    <w:lvl w:ilvl="0" w:tplc="9A6C8DD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208CF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029768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A61A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00FA6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46B7F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A2B6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625FD0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CBB26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7067E4"/>
    <w:multiLevelType w:val="hybridMultilevel"/>
    <w:tmpl w:val="E576733A"/>
    <w:styleLink w:val="1"/>
    <w:lvl w:ilvl="0" w:tplc="EC60B576">
      <w:start w:val="1"/>
      <w:numFmt w:val="decimal"/>
      <w:suff w:val="nothing"/>
      <w:lvlText w:val="%1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B0DFC6">
      <w:start w:val="1"/>
      <w:numFmt w:val="decimal"/>
      <w:suff w:val="nothing"/>
      <w:lvlText w:val="%2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16AEFA">
      <w:start w:val="1"/>
      <w:numFmt w:val="decimal"/>
      <w:suff w:val="nothing"/>
      <w:lvlText w:val="%3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8E1CDC">
      <w:start w:val="1"/>
      <w:numFmt w:val="decimal"/>
      <w:suff w:val="nothing"/>
      <w:lvlText w:val="%4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E6D8DA">
      <w:start w:val="1"/>
      <w:numFmt w:val="decimal"/>
      <w:suff w:val="nothing"/>
      <w:lvlText w:val="%5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89026">
      <w:start w:val="1"/>
      <w:numFmt w:val="decimal"/>
      <w:suff w:val="nothing"/>
      <w:lvlText w:val="%6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26DF6">
      <w:start w:val="1"/>
      <w:numFmt w:val="decimal"/>
      <w:suff w:val="nothing"/>
      <w:lvlText w:val="%7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C6ACEC">
      <w:start w:val="1"/>
      <w:numFmt w:val="decimal"/>
      <w:suff w:val="nothing"/>
      <w:lvlText w:val="%8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67E36">
      <w:start w:val="1"/>
      <w:numFmt w:val="decimal"/>
      <w:suff w:val="nothing"/>
      <w:lvlText w:val="%9."/>
      <w:lvlJc w:val="left"/>
      <w:pPr>
        <w:ind w:left="140" w:firstLine="7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EB4741A"/>
    <w:multiLevelType w:val="hybridMultilevel"/>
    <w:tmpl w:val="B6F44282"/>
    <w:lvl w:ilvl="0" w:tplc="0AD83B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424B4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4DE04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6648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60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40EA7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C6990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04EEA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2726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AB4041"/>
    <w:multiLevelType w:val="hybridMultilevel"/>
    <w:tmpl w:val="71C033E0"/>
    <w:lvl w:ilvl="0" w:tplc="A1E8DB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080DBA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1807B2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1A9864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64A5A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9CE29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5ADEB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810F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0EFD2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FB54709"/>
    <w:multiLevelType w:val="hybridMultilevel"/>
    <w:tmpl w:val="DDDA6DB6"/>
    <w:lvl w:ilvl="0" w:tplc="599ACC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AAAA6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CE969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ACAF8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EEF03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4E092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6E93E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6E7B6E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A9B64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BB07A9"/>
    <w:multiLevelType w:val="hybridMultilevel"/>
    <w:tmpl w:val="CDA6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A105A"/>
    <w:multiLevelType w:val="hybridMultilevel"/>
    <w:tmpl w:val="24702C3A"/>
    <w:lvl w:ilvl="0" w:tplc="333A88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82E4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E496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6544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AE46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86A1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BCBD3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A934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08816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54757A"/>
    <w:multiLevelType w:val="hybridMultilevel"/>
    <w:tmpl w:val="52340078"/>
    <w:lvl w:ilvl="0" w:tplc="6CF67C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1" w:tplc="6576EEE2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2" w:tplc="E68AD0D2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3" w:tplc="7D6860A0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4" w:tplc="702A6980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5" w:tplc="F34402D8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6" w:tplc="7D9C371A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7" w:tplc="48707FE4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  <w:lvl w:ilvl="8" w:tplc="AC62AC96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FBFBFB"/>
        <w:vertAlign w:val="baseline"/>
      </w:rPr>
    </w:lvl>
  </w:abstractNum>
  <w:abstractNum w:abstractNumId="30" w15:restartNumberingAfterBreak="0">
    <w:nsid w:val="7A7B1862"/>
    <w:multiLevelType w:val="hybridMultilevel"/>
    <w:tmpl w:val="B4F6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D2C33"/>
    <w:multiLevelType w:val="hybridMultilevel"/>
    <w:tmpl w:val="937A23A2"/>
    <w:lvl w:ilvl="0" w:tplc="58CC24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C829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ABC0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0215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6D0D0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027C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8A1B2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3E5FF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49A3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0E665E"/>
    <w:multiLevelType w:val="hybridMultilevel"/>
    <w:tmpl w:val="B4E07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1"/>
  </w:num>
  <w:num w:numId="4">
    <w:abstractNumId w:val="19"/>
  </w:num>
  <w:num w:numId="5">
    <w:abstractNumId w:val="24"/>
  </w:num>
  <w:num w:numId="6">
    <w:abstractNumId w:val="7"/>
  </w:num>
  <w:num w:numId="7">
    <w:abstractNumId w:val="4"/>
  </w:num>
  <w:num w:numId="8">
    <w:abstractNumId w:val="22"/>
  </w:num>
  <w:num w:numId="9">
    <w:abstractNumId w:val="5"/>
  </w:num>
  <w:num w:numId="10">
    <w:abstractNumId w:val="9"/>
  </w:num>
  <w:num w:numId="11">
    <w:abstractNumId w:val="25"/>
  </w:num>
  <w:num w:numId="12">
    <w:abstractNumId w:val="29"/>
  </w:num>
  <w:num w:numId="13">
    <w:abstractNumId w:val="20"/>
  </w:num>
  <w:num w:numId="14">
    <w:abstractNumId w:val="28"/>
  </w:num>
  <w:num w:numId="15">
    <w:abstractNumId w:val="12"/>
  </w:num>
  <w:num w:numId="16">
    <w:abstractNumId w:val="1"/>
  </w:num>
  <w:num w:numId="17">
    <w:abstractNumId w:val="10"/>
  </w:num>
  <w:num w:numId="18">
    <w:abstractNumId w:val="2"/>
  </w:num>
  <w:num w:numId="19">
    <w:abstractNumId w:val="26"/>
  </w:num>
  <w:num w:numId="20">
    <w:abstractNumId w:val="23"/>
  </w:num>
  <w:num w:numId="21">
    <w:abstractNumId w:val="17"/>
    <w:lvlOverride w:ilvl="0">
      <w:startOverride w:val="2"/>
    </w:lvlOverride>
  </w:num>
  <w:num w:numId="22">
    <w:abstractNumId w:val="8"/>
  </w:num>
  <w:num w:numId="23">
    <w:abstractNumId w:val="14"/>
  </w:num>
  <w:num w:numId="24">
    <w:abstractNumId w:val="0"/>
  </w:num>
  <w:num w:numId="25">
    <w:abstractNumId w:val="15"/>
  </w:num>
  <w:num w:numId="26">
    <w:abstractNumId w:val="18"/>
  </w:num>
  <w:num w:numId="27">
    <w:abstractNumId w:val="27"/>
  </w:num>
  <w:num w:numId="28">
    <w:abstractNumId w:val="21"/>
  </w:num>
  <w:num w:numId="29">
    <w:abstractNumId w:val="32"/>
  </w:num>
  <w:num w:numId="30">
    <w:abstractNumId w:val="13"/>
  </w:num>
  <w:num w:numId="31">
    <w:abstractNumId w:val="30"/>
  </w:num>
  <w:num w:numId="32">
    <w:abstractNumId w:val="3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A2"/>
    <w:rsid w:val="00062852"/>
    <w:rsid w:val="0018141E"/>
    <w:rsid w:val="001C23F0"/>
    <w:rsid w:val="00204DD2"/>
    <w:rsid w:val="00234630"/>
    <w:rsid w:val="0031635C"/>
    <w:rsid w:val="004422A2"/>
    <w:rsid w:val="00576144"/>
    <w:rsid w:val="005905B7"/>
    <w:rsid w:val="005A676D"/>
    <w:rsid w:val="006B07F4"/>
    <w:rsid w:val="00726A4A"/>
    <w:rsid w:val="00786E14"/>
    <w:rsid w:val="007B0E25"/>
    <w:rsid w:val="007E2E20"/>
    <w:rsid w:val="0082575E"/>
    <w:rsid w:val="00850105"/>
    <w:rsid w:val="008F49AA"/>
    <w:rsid w:val="00A81DAC"/>
    <w:rsid w:val="00B5448F"/>
    <w:rsid w:val="00B831BC"/>
    <w:rsid w:val="00CB263C"/>
    <w:rsid w:val="00D1210B"/>
    <w:rsid w:val="00D3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1C8D"/>
  <w15:docId w15:val="{E97EE2A7-6A12-46E7-92FB-240CA331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41E"/>
    <w:pPr>
      <w:spacing w:after="13" w:line="388" w:lineRule="auto"/>
      <w:ind w:right="12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0">
    <w:name w:val="heading 1"/>
    <w:next w:val="a"/>
    <w:link w:val="11"/>
    <w:uiPriority w:val="9"/>
    <w:unhideWhenUsed/>
    <w:qFormat/>
    <w:pPr>
      <w:keepNext/>
      <w:keepLines/>
      <w:spacing w:after="103" w:line="269" w:lineRule="auto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3" w:line="269" w:lineRule="auto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3" w:line="269" w:lineRule="auto"/>
      <w:ind w:left="10" w:right="6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5A67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 Indent"/>
    <w:link w:val="a4"/>
    <w:rsid w:val="005A676D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4">
    <w:name w:val="Основной текст с отступом Знак"/>
    <w:basedOn w:val="a0"/>
    <w:link w:val="a3"/>
    <w:rsid w:val="005A676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shd w:val="clear" w:color="auto" w:fill="FFFFFF"/>
    </w:rPr>
  </w:style>
  <w:style w:type="paragraph" w:styleId="a5">
    <w:name w:val="List Paragraph"/>
    <w:rsid w:val="005A676D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40" w:lineRule="auto"/>
      <w:ind w:left="40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paragraph" w:customStyle="1" w:styleId="ParaAttribute16">
    <w:name w:val="ParaAttribute16"/>
    <w:rsid w:val="00204DD2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40" w:lineRule="auto"/>
      <w:ind w:left="108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1">
    <w:name w:val="Импортированный стиль 1"/>
    <w:rsid w:val="00204DD2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72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6A4A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12">
    <w:name w:val="Обычный (веб)1"/>
    <w:rsid w:val="00B831BC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13">
    <w:name w:val="Сетка таблицы1"/>
    <w:basedOn w:val="a1"/>
    <w:next w:val="a8"/>
    <w:uiPriority w:val="39"/>
    <w:rsid w:val="00B831B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B8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315E3"/>
    <w:pPr>
      <w:spacing w:after="0" w:line="240" w:lineRule="auto"/>
      <w:ind w:right="12" w:firstLine="84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TableParagraph">
    <w:name w:val="Table Paragraph"/>
    <w:basedOn w:val="a"/>
    <w:rsid w:val="007E2E20"/>
    <w:pPr>
      <w:widowControl w:val="0"/>
      <w:autoSpaceDE w:val="0"/>
      <w:spacing w:after="0" w:line="240" w:lineRule="auto"/>
      <w:ind w:right="0" w:firstLine="0"/>
      <w:jc w:val="left"/>
    </w:pPr>
    <w:rPr>
      <w:color w:val="auto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36</Pages>
  <Words>7666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cp:lastModifiedBy>sh</cp:lastModifiedBy>
  <cp:revision>7</cp:revision>
  <cp:lastPrinted>2023-09-26T13:50:00Z</cp:lastPrinted>
  <dcterms:created xsi:type="dcterms:W3CDTF">2023-09-26T12:03:00Z</dcterms:created>
  <dcterms:modified xsi:type="dcterms:W3CDTF">2023-09-27T06:04:00Z</dcterms:modified>
</cp:coreProperties>
</file>